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E4" w:rsidRDefault="00B30AE4" w:rsidP="00FD318E">
      <w:pPr>
        <w:jc w:val="center"/>
        <w:rPr>
          <w:rFonts w:ascii="方正小标宋简体" w:eastAsia="方正小标宋简体"/>
          <w:sz w:val="44"/>
          <w:szCs w:val="44"/>
        </w:rPr>
      </w:pPr>
    </w:p>
    <w:p w:rsidR="00B30AE4" w:rsidRDefault="00B30AE4" w:rsidP="00FD318E">
      <w:pPr>
        <w:jc w:val="center"/>
        <w:rPr>
          <w:rFonts w:ascii="方正小标宋简体" w:eastAsia="方正小标宋简体"/>
          <w:sz w:val="44"/>
          <w:szCs w:val="44"/>
        </w:rPr>
      </w:pPr>
    </w:p>
    <w:p w:rsidR="00B30AE4" w:rsidRDefault="00B30AE4" w:rsidP="00FD318E">
      <w:pPr>
        <w:jc w:val="center"/>
        <w:rPr>
          <w:rFonts w:ascii="方正小标宋简体" w:eastAsia="方正小标宋简体"/>
          <w:sz w:val="44"/>
          <w:szCs w:val="44"/>
        </w:rPr>
      </w:pPr>
    </w:p>
    <w:p w:rsidR="00FD318E" w:rsidRDefault="00FD318E" w:rsidP="00FD318E">
      <w:pPr>
        <w:jc w:val="center"/>
        <w:rPr>
          <w:rFonts w:ascii="方正小标宋简体" w:eastAsia="方正小标宋简体"/>
          <w:sz w:val="44"/>
          <w:szCs w:val="44"/>
        </w:rPr>
      </w:pPr>
      <w:r>
        <w:rPr>
          <w:rFonts w:ascii="方正小标宋简体" w:eastAsia="方正小标宋简体" w:hint="eastAsia"/>
          <w:sz w:val="44"/>
          <w:szCs w:val="44"/>
        </w:rPr>
        <w:t>关于</w:t>
      </w:r>
      <w:r w:rsidR="00903DF5">
        <w:rPr>
          <w:rFonts w:ascii="方正小标宋简体" w:eastAsia="方正小标宋简体" w:hint="eastAsia"/>
          <w:sz w:val="44"/>
          <w:szCs w:val="44"/>
        </w:rPr>
        <w:t>组织</w:t>
      </w:r>
      <w:r>
        <w:rPr>
          <w:rFonts w:ascii="方正小标宋简体" w:eastAsia="方正小标宋简体" w:hint="eastAsia"/>
          <w:sz w:val="44"/>
          <w:szCs w:val="44"/>
        </w:rPr>
        <w:t>参加第四届中国（广州）</w:t>
      </w:r>
    </w:p>
    <w:p w:rsidR="00FD318E" w:rsidRDefault="00FD318E" w:rsidP="00FD318E">
      <w:pPr>
        <w:jc w:val="center"/>
        <w:rPr>
          <w:rFonts w:ascii="方正小标宋简体" w:eastAsia="方正小标宋简体"/>
          <w:sz w:val="44"/>
          <w:szCs w:val="44"/>
        </w:rPr>
      </w:pPr>
      <w:r>
        <w:rPr>
          <w:rFonts w:ascii="方正小标宋简体" w:eastAsia="方正小标宋简体" w:hint="eastAsia"/>
          <w:sz w:val="44"/>
          <w:szCs w:val="44"/>
        </w:rPr>
        <w:t>国际金融交易·博览会的通知</w:t>
      </w:r>
    </w:p>
    <w:p w:rsidR="00FD318E" w:rsidRDefault="00FD318E">
      <w:pPr>
        <w:rPr>
          <w:sz w:val="32"/>
          <w:szCs w:val="32"/>
        </w:rPr>
      </w:pPr>
    </w:p>
    <w:p w:rsidR="00462BE4" w:rsidRPr="00FD318E" w:rsidRDefault="00FD318E">
      <w:pPr>
        <w:rPr>
          <w:rFonts w:ascii="仿宋_GB2312" w:eastAsia="仿宋_GB2312"/>
          <w:sz w:val="32"/>
          <w:szCs w:val="32"/>
        </w:rPr>
      </w:pPr>
      <w:r w:rsidRPr="00FD318E">
        <w:rPr>
          <w:rFonts w:ascii="仿宋_GB2312" w:eastAsia="仿宋_GB2312" w:hint="eastAsia"/>
          <w:sz w:val="32"/>
          <w:szCs w:val="32"/>
        </w:rPr>
        <w:t>各普通高校：</w:t>
      </w:r>
    </w:p>
    <w:p w:rsidR="00FD318E" w:rsidRPr="00D05FFA" w:rsidRDefault="00FD318E" w:rsidP="00FD318E">
      <w:pPr>
        <w:ind w:firstLine="645"/>
        <w:jc w:val="left"/>
        <w:rPr>
          <w:rFonts w:ascii="仿宋_GB2312" w:eastAsia="仿宋_GB2312"/>
          <w:sz w:val="32"/>
          <w:szCs w:val="32"/>
        </w:rPr>
      </w:pPr>
      <w:r w:rsidRPr="00D05FFA">
        <w:rPr>
          <w:rFonts w:ascii="仿宋_GB2312" w:eastAsia="仿宋_GB2312" w:hint="eastAsia"/>
          <w:sz w:val="32"/>
          <w:szCs w:val="32"/>
        </w:rPr>
        <w:t>为贯彻落实《中共广东省委广东省人民政府关于全面推进金融强省建设若干问题的决定》（粤发〔2012〕17号）提出的“办好中国（广州）国际金融交易·博览会,打造具有国际影响力的金融会展和论坛品牌”的部署，</w:t>
      </w:r>
      <w:r w:rsidR="00903DF5">
        <w:rPr>
          <w:rFonts w:ascii="仿宋_GB2312" w:eastAsia="仿宋_GB2312" w:hint="eastAsia"/>
          <w:sz w:val="32"/>
          <w:szCs w:val="32"/>
        </w:rPr>
        <w:t>广东省人民政府金融工作办公室和广州市人民政府金融局</w:t>
      </w:r>
      <w:r w:rsidRPr="00D05FFA">
        <w:rPr>
          <w:rFonts w:ascii="仿宋_GB2312" w:eastAsia="仿宋_GB2312" w:hint="eastAsia"/>
          <w:sz w:val="32"/>
          <w:szCs w:val="32"/>
        </w:rPr>
        <w:t>在成功举办三届中国（广州）国际金融交易·博览会（下称金交会）的基础上，定于2015年6月</w:t>
      </w:r>
      <w:r w:rsidR="00E629A8" w:rsidRPr="00D05FFA">
        <w:rPr>
          <w:rFonts w:ascii="仿宋_GB2312" w:eastAsia="仿宋_GB2312" w:hint="eastAsia"/>
          <w:sz w:val="32"/>
          <w:szCs w:val="32"/>
        </w:rPr>
        <w:t>举办</w:t>
      </w:r>
      <w:r w:rsidRPr="00D05FFA">
        <w:rPr>
          <w:rFonts w:ascii="仿宋_GB2312" w:eastAsia="仿宋_GB2312" w:hint="eastAsia"/>
          <w:sz w:val="32"/>
          <w:szCs w:val="32"/>
        </w:rPr>
        <w:t>第四届金交会。为更好地利用金交会平台，</w:t>
      </w:r>
      <w:r w:rsidR="00833285" w:rsidRPr="00D05FFA">
        <w:rPr>
          <w:rFonts w:ascii="仿宋_GB2312" w:eastAsia="仿宋_GB2312" w:hint="eastAsia"/>
          <w:sz w:val="32"/>
          <w:szCs w:val="32"/>
        </w:rPr>
        <w:t>提高</w:t>
      </w:r>
      <w:r w:rsidRPr="00D05FFA">
        <w:rPr>
          <w:rFonts w:ascii="仿宋_GB2312" w:eastAsia="仿宋_GB2312" w:hint="eastAsia"/>
          <w:sz w:val="32"/>
          <w:szCs w:val="32"/>
        </w:rPr>
        <w:t>学生</w:t>
      </w:r>
      <w:r w:rsidR="00833285" w:rsidRPr="00D05FFA">
        <w:rPr>
          <w:rFonts w:ascii="仿宋_GB2312" w:eastAsia="仿宋_GB2312" w:hint="eastAsia"/>
          <w:sz w:val="32"/>
          <w:szCs w:val="32"/>
        </w:rPr>
        <w:t>金融相关知识并拓宽视野</w:t>
      </w:r>
      <w:r w:rsidRPr="00D05FFA">
        <w:rPr>
          <w:rFonts w:ascii="仿宋_GB2312" w:eastAsia="仿宋_GB2312" w:hint="eastAsia"/>
          <w:sz w:val="32"/>
          <w:szCs w:val="32"/>
        </w:rPr>
        <w:t>，请各高校在第四届金交会期间组织在校学生参与金交会</w:t>
      </w:r>
      <w:r w:rsidR="00532A1C" w:rsidRPr="00D05FFA">
        <w:rPr>
          <w:rFonts w:ascii="仿宋_GB2312" w:eastAsia="仿宋_GB2312" w:hint="eastAsia"/>
          <w:sz w:val="32"/>
          <w:szCs w:val="32"/>
        </w:rPr>
        <w:t>相关活动</w:t>
      </w:r>
      <w:r w:rsidRPr="00D05FFA">
        <w:rPr>
          <w:rFonts w:ascii="仿宋_GB2312" w:eastAsia="仿宋_GB2312" w:hint="eastAsia"/>
          <w:sz w:val="32"/>
          <w:szCs w:val="32"/>
        </w:rPr>
        <w:t>，</w:t>
      </w:r>
      <w:r w:rsidR="004974C9" w:rsidRPr="00D05FFA">
        <w:rPr>
          <w:rFonts w:ascii="仿宋_GB2312" w:eastAsia="仿宋_GB2312" w:hint="eastAsia"/>
          <w:sz w:val="32"/>
          <w:szCs w:val="32"/>
        </w:rPr>
        <w:t>现将有关事项通知</w:t>
      </w:r>
      <w:r w:rsidRPr="00D05FFA">
        <w:rPr>
          <w:rFonts w:ascii="仿宋_GB2312" w:eastAsia="仿宋_GB2312" w:hint="eastAsia"/>
          <w:sz w:val="32"/>
          <w:szCs w:val="32"/>
        </w:rPr>
        <w:t>如下：</w:t>
      </w:r>
    </w:p>
    <w:p w:rsidR="00FD318E" w:rsidRPr="00007953" w:rsidRDefault="00E629A8" w:rsidP="00833285">
      <w:pPr>
        <w:ind w:firstLineChars="200" w:firstLine="640"/>
        <w:rPr>
          <w:rFonts w:ascii="黑体" w:eastAsia="黑体" w:hAnsi="黑体"/>
          <w:sz w:val="32"/>
          <w:szCs w:val="32"/>
        </w:rPr>
      </w:pPr>
      <w:r w:rsidRPr="00007953">
        <w:rPr>
          <w:rFonts w:ascii="黑体" w:eastAsia="黑体" w:hAnsi="黑体" w:hint="eastAsia"/>
          <w:sz w:val="32"/>
          <w:szCs w:val="32"/>
        </w:rPr>
        <w:t>一、金交会时间</w:t>
      </w:r>
    </w:p>
    <w:p w:rsidR="00E629A8" w:rsidRPr="00D05FFA" w:rsidRDefault="00E629A8" w:rsidP="00E629A8">
      <w:pPr>
        <w:pStyle w:val="a3"/>
        <w:ind w:left="720" w:firstLineChars="0" w:firstLine="0"/>
        <w:rPr>
          <w:rFonts w:ascii="仿宋_GB2312" w:eastAsia="仿宋_GB2312"/>
          <w:sz w:val="32"/>
          <w:szCs w:val="32"/>
        </w:rPr>
      </w:pPr>
      <w:r w:rsidRPr="00D05FFA">
        <w:rPr>
          <w:rFonts w:ascii="仿宋_GB2312" w:eastAsia="仿宋_GB2312" w:hint="eastAsia"/>
          <w:sz w:val="32"/>
          <w:szCs w:val="32"/>
        </w:rPr>
        <w:t>2015年6月26日至28日</w:t>
      </w:r>
      <w:r w:rsidR="00903DF5">
        <w:rPr>
          <w:rFonts w:ascii="仿宋_GB2312" w:eastAsia="仿宋_GB2312" w:hint="eastAsia"/>
          <w:sz w:val="32"/>
          <w:szCs w:val="32"/>
        </w:rPr>
        <w:t>（</w:t>
      </w:r>
      <w:r w:rsidRPr="00D05FFA">
        <w:rPr>
          <w:rFonts w:ascii="仿宋_GB2312" w:eastAsia="仿宋_GB2312" w:hint="eastAsia"/>
          <w:sz w:val="32"/>
          <w:szCs w:val="32"/>
        </w:rPr>
        <w:t>具体时间见附件</w:t>
      </w:r>
      <w:r w:rsidR="00532A1C" w:rsidRPr="00D05FFA">
        <w:rPr>
          <w:rFonts w:ascii="仿宋_GB2312" w:eastAsia="仿宋_GB2312" w:hint="eastAsia"/>
          <w:sz w:val="32"/>
          <w:szCs w:val="32"/>
        </w:rPr>
        <w:t>1</w:t>
      </w:r>
      <w:r w:rsidR="00903DF5">
        <w:rPr>
          <w:rFonts w:ascii="仿宋_GB2312" w:eastAsia="仿宋_GB2312" w:hint="eastAsia"/>
          <w:sz w:val="32"/>
          <w:szCs w:val="32"/>
        </w:rPr>
        <w:t>）</w:t>
      </w:r>
      <w:r w:rsidRPr="00D05FFA">
        <w:rPr>
          <w:rFonts w:ascii="仿宋_GB2312" w:eastAsia="仿宋_GB2312" w:hint="eastAsia"/>
          <w:sz w:val="32"/>
          <w:szCs w:val="32"/>
        </w:rPr>
        <w:t>。</w:t>
      </w:r>
    </w:p>
    <w:p w:rsidR="00E629A8" w:rsidRPr="00007953" w:rsidRDefault="00E629A8" w:rsidP="00833285">
      <w:pPr>
        <w:ind w:firstLineChars="200" w:firstLine="640"/>
        <w:rPr>
          <w:rFonts w:ascii="黑体" w:eastAsia="黑体" w:hAnsi="黑体"/>
          <w:sz w:val="32"/>
          <w:szCs w:val="32"/>
        </w:rPr>
      </w:pPr>
      <w:r w:rsidRPr="00007953">
        <w:rPr>
          <w:rFonts w:ascii="黑体" w:eastAsia="黑体" w:hAnsi="黑体" w:hint="eastAsia"/>
          <w:sz w:val="32"/>
          <w:szCs w:val="32"/>
        </w:rPr>
        <w:t>二、金交会地点</w:t>
      </w:r>
    </w:p>
    <w:p w:rsidR="00E629A8" w:rsidRPr="00D05FFA" w:rsidRDefault="00E629A8" w:rsidP="00833285">
      <w:pPr>
        <w:ind w:firstLineChars="200" w:firstLine="640"/>
        <w:rPr>
          <w:rFonts w:ascii="仿宋_GB2312" w:eastAsia="仿宋_GB2312"/>
          <w:sz w:val="32"/>
          <w:szCs w:val="32"/>
        </w:rPr>
      </w:pPr>
      <w:r w:rsidRPr="00D05FFA">
        <w:rPr>
          <w:rFonts w:ascii="仿宋_GB2312" w:eastAsia="仿宋_GB2312" w:hint="eastAsia"/>
          <w:sz w:val="32"/>
          <w:szCs w:val="32"/>
        </w:rPr>
        <w:t>广州</w:t>
      </w:r>
      <w:proofErr w:type="gramStart"/>
      <w:r w:rsidRPr="00D05FFA">
        <w:rPr>
          <w:rFonts w:ascii="仿宋_GB2312" w:eastAsia="仿宋_GB2312" w:hint="eastAsia"/>
          <w:sz w:val="32"/>
          <w:szCs w:val="32"/>
        </w:rPr>
        <w:t>琶</w:t>
      </w:r>
      <w:proofErr w:type="gramEnd"/>
      <w:r w:rsidRPr="00D05FFA">
        <w:rPr>
          <w:rFonts w:ascii="仿宋_GB2312" w:eastAsia="仿宋_GB2312" w:hint="eastAsia"/>
          <w:sz w:val="32"/>
          <w:szCs w:val="32"/>
        </w:rPr>
        <w:t>洲·中国进出口商品交易会展馆</w:t>
      </w:r>
      <w:r w:rsidR="00903DF5">
        <w:rPr>
          <w:rFonts w:ascii="仿宋_GB2312" w:eastAsia="仿宋_GB2312" w:hint="eastAsia"/>
          <w:sz w:val="32"/>
          <w:szCs w:val="32"/>
        </w:rPr>
        <w:t>（</w:t>
      </w:r>
      <w:r w:rsidRPr="00D05FFA">
        <w:rPr>
          <w:rFonts w:ascii="仿宋_GB2312" w:eastAsia="仿宋_GB2312" w:hint="eastAsia"/>
          <w:sz w:val="32"/>
          <w:szCs w:val="32"/>
        </w:rPr>
        <w:t>具体</w:t>
      </w:r>
      <w:r w:rsidR="00532A1C" w:rsidRPr="00D05FFA">
        <w:rPr>
          <w:rFonts w:ascii="仿宋_GB2312" w:eastAsia="仿宋_GB2312" w:hint="eastAsia"/>
          <w:sz w:val="32"/>
          <w:szCs w:val="32"/>
        </w:rPr>
        <w:t>地点</w:t>
      </w:r>
      <w:r w:rsidRPr="00D05FFA">
        <w:rPr>
          <w:rFonts w:ascii="仿宋_GB2312" w:eastAsia="仿宋_GB2312" w:hint="eastAsia"/>
          <w:sz w:val="32"/>
          <w:szCs w:val="32"/>
        </w:rPr>
        <w:t>见附件</w:t>
      </w:r>
      <w:r w:rsidR="00532A1C" w:rsidRPr="00D05FFA">
        <w:rPr>
          <w:rFonts w:ascii="仿宋_GB2312" w:eastAsia="仿宋_GB2312" w:hint="eastAsia"/>
          <w:sz w:val="32"/>
          <w:szCs w:val="32"/>
        </w:rPr>
        <w:t>1</w:t>
      </w:r>
      <w:r w:rsidR="00903DF5">
        <w:rPr>
          <w:rFonts w:ascii="仿宋_GB2312" w:eastAsia="仿宋_GB2312" w:hint="eastAsia"/>
          <w:sz w:val="32"/>
          <w:szCs w:val="32"/>
        </w:rPr>
        <w:t>）</w:t>
      </w:r>
      <w:r w:rsidRPr="00D05FFA">
        <w:rPr>
          <w:rFonts w:ascii="仿宋_GB2312" w:eastAsia="仿宋_GB2312" w:hint="eastAsia"/>
          <w:sz w:val="32"/>
          <w:szCs w:val="32"/>
        </w:rPr>
        <w:t>。</w:t>
      </w:r>
    </w:p>
    <w:p w:rsidR="00FD318E" w:rsidRPr="00007953" w:rsidRDefault="007D20F6" w:rsidP="007D20F6">
      <w:pPr>
        <w:ind w:firstLineChars="200" w:firstLine="640"/>
        <w:rPr>
          <w:rFonts w:ascii="黑体" w:eastAsia="黑体" w:hAnsi="黑体"/>
          <w:sz w:val="32"/>
          <w:szCs w:val="32"/>
        </w:rPr>
      </w:pPr>
      <w:r w:rsidRPr="00007953">
        <w:rPr>
          <w:rFonts w:ascii="黑体" w:eastAsia="黑体" w:hAnsi="黑体" w:hint="eastAsia"/>
          <w:sz w:val="32"/>
          <w:szCs w:val="32"/>
        </w:rPr>
        <w:lastRenderedPageBreak/>
        <w:t>三、有关项目</w:t>
      </w:r>
    </w:p>
    <w:p w:rsidR="007D20F6" w:rsidRPr="00D05FFA" w:rsidRDefault="007D20F6" w:rsidP="007D20F6">
      <w:pPr>
        <w:ind w:firstLineChars="200" w:firstLine="640"/>
        <w:rPr>
          <w:rFonts w:ascii="仿宋_GB2312" w:eastAsia="仿宋_GB2312"/>
          <w:sz w:val="32"/>
          <w:szCs w:val="32"/>
        </w:rPr>
      </w:pPr>
      <w:r w:rsidRPr="00D05FFA">
        <w:rPr>
          <w:rFonts w:ascii="仿宋_GB2312" w:eastAsia="仿宋_GB2312" w:hAnsi="楷体" w:hint="eastAsia"/>
          <w:sz w:val="32"/>
          <w:szCs w:val="32"/>
        </w:rPr>
        <w:t>（一）系列论坛及专题活动。</w:t>
      </w:r>
      <w:r w:rsidR="00B002B2" w:rsidRPr="00D05FFA">
        <w:rPr>
          <w:rFonts w:ascii="仿宋_GB2312" w:eastAsia="仿宋_GB2312" w:hint="eastAsia"/>
          <w:sz w:val="32"/>
          <w:szCs w:val="32"/>
        </w:rPr>
        <w:t>请</w:t>
      </w:r>
      <w:r w:rsidR="00532A1C" w:rsidRPr="00D05FFA">
        <w:rPr>
          <w:rFonts w:ascii="仿宋_GB2312" w:eastAsia="仿宋_GB2312" w:hint="eastAsia"/>
          <w:sz w:val="32"/>
          <w:szCs w:val="32"/>
        </w:rPr>
        <w:t>积极发动</w:t>
      </w:r>
      <w:r w:rsidR="00B002B2" w:rsidRPr="00D05FFA">
        <w:rPr>
          <w:rFonts w:ascii="仿宋_GB2312" w:eastAsia="仿宋_GB2312" w:hint="eastAsia"/>
          <w:sz w:val="32"/>
          <w:szCs w:val="32"/>
        </w:rPr>
        <w:t>金融相关专业学生</w:t>
      </w:r>
      <w:r w:rsidR="000A3C50">
        <w:rPr>
          <w:rFonts w:ascii="仿宋_GB2312" w:eastAsia="仿宋_GB2312" w:hint="eastAsia"/>
          <w:sz w:val="32"/>
          <w:szCs w:val="32"/>
        </w:rPr>
        <w:t>及</w:t>
      </w:r>
      <w:r w:rsidR="00B002B2" w:rsidRPr="00D05FFA">
        <w:rPr>
          <w:rFonts w:ascii="仿宋_GB2312" w:eastAsia="仿宋_GB2312" w:hint="eastAsia"/>
          <w:sz w:val="32"/>
          <w:szCs w:val="32"/>
        </w:rPr>
        <w:t>MBA、EMBA学</w:t>
      </w:r>
      <w:r w:rsidR="00057F0B">
        <w:rPr>
          <w:rFonts w:ascii="仿宋_GB2312" w:eastAsia="仿宋_GB2312" w:hint="eastAsia"/>
          <w:sz w:val="32"/>
          <w:szCs w:val="32"/>
        </w:rPr>
        <w:t>员</w:t>
      </w:r>
      <w:r w:rsidR="00B002B2" w:rsidRPr="00D05FFA">
        <w:rPr>
          <w:rFonts w:ascii="仿宋_GB2312" w:eastAsia="仿宋_GB2312" w:hint="eastAsia"/>
          <w:sz w:val="32"/>
          <w:szCs w:val="32"/>
        </w:rPr>
        <w:t>参与金交会系列论坛活动，并指定老师负责带队</w:t>
      </w:r>
      <w:r w:rsidR="00903DF5">
        <w:rPr>
          <w:rFonts w:ascii="仿宋_GB2312" w:eastAsia="仿宋_GB2312" w:hint="eastAsia"/>
          <w:sz w:val="32"/>
          <w:szCs w:val="32"/>
        </w:rPr>
        <w:t>（</w:t>
      </w:r>
      <w:r w:rsidR="00903DF5" w:rsidRPr="00D05FFA">
        <w:rPr>
          <w:rFonts w:ascii="仿宋_GB2312" w:eastAsia="仿宋_GB2312" w:hint="eastAsia"/>
          <w:sz w:val="32"/>
          <w:szCs w:val="32"/>
        </w:rPr>
        <w:t>具体安排见附件2</w:t>
      </w:r>
      <w:r w:rsidR="00903DF5">
        <w:rPr>
          <w:rFonts w:ascii="仿宋_GB2312" w:eastAsia="仿宋_GB2312" w:hint="eastAsia"/>
          <w:sz w:val="32"/>
          <w:szCs w:val="32"/>
        </w:rPr>
        <w:t>）</w:t>
      </w:r>
      <w:r w:rsidR="00B002B2" w:rsidRPr="00D05FFA">
        <w:rPr>
          <w:rFonts w:ascii="仿宋_GB2312" w:eastAsia="仿宋_GB2312" w:hint="eastAsia"/>
          <w:sz w:val="32"/>
          <w:szCs w:val="32"/>
        </w:rPr>
        <w:t>。</w:t>
      </w:r>
    </w:p>
    <w:p w:rsidR="007D20F6" w:rsidRPr="00D05FFA" w:rsidRDefault="00B002B2" w:rsidP="007D20F6">
      <w:pPr>
        <w:ind w:firstLineChars="200" w:firstLine="640"/>
        <w:rPr>
          <w:rFonts w:ascii="仿宋_GB2312" w:eastAsia="仿宋_GB2312"/>
          <w:sz w:val="32"/>
          <w:szCs w:val="32"/>
        </w:rPr>
      </w:pPr>
      <w:r w:rsidRPr="00D05FFA">
        <w:rPr>
          <w:rFonts w:ascii="仿宋_GB2312" w:eastAsia="仿宋_GB2312" w:hAnsi="楷体" w:hint="eastAsia"/>
          <w:sz w:val="32"/>
          <w:szCs w:val="32"/>
        </w:rPr>
        <w:t>（二）金交会人才招聘专场。</w:t>
      </w:r>
      <w:r w:rsidRPr="00D05FFA">
        <w:rPr>
          <w:rFonts w:ascii="仿宋_GB2312" w:eastAsia="仿宋_GB2312" w:hint="eastAsia"/>
          <w:sz w:val="32"/>
          <w:szCs w:val="32"/>
        </w:rPr>
        <w:t>请各高校做好宣传工作（招聘宣传海报由金交会组委会发给各高校），组织应届毕业生等有求职需求的学生参与金交会人才招聘专场。</w:t>
      </w:r>
    </w:p>
    <w:p w:rsidR="00FD318E" w:rsidRPr="00D05FFA" w:rsidRDefault="00B002B2" w:rsidP="00B002B2">
      <w:pPr>
        <w:ind w:firstLineChars="200" w:firstLine="640"/>
        <w:rPr>
          <w:rFonts w:ascii="仿宋_GB2312" w:eastAsia="仿宋_GB2312" w:hAnsi="微软雅黑"/>
          <w:sz w:val="32"/>
          <w:szCs w:val="32"/>
        </w:rPr>
      </w:pPr>
      <w:r w:rsidRPr="00D05FFA">
        <w:rPr>
          <w:rFonts w:ascii="仿宋_GB2312" w:eastAsia="仿宋_GB2312" w:hAnsi="楷体" w:hint="eastAsia"/>
          <w:sz w:val="32"/>
          <w:szCs w:val="32"/>
        </w:rPr>
        <w:t>（三）高校创新创业成果展。</w:t>
      </w:r>
      <w:r w:rsidR="00756DB6" w:rsidRPr="00D05FFA">
        <w:rPr>
          <w:rFonts w:ascii="仿宋_GB2312" w:eastAsia="仿宋_GB2312" w:hint="eastAsia"/>
          <w:sz w:val="32"/>
          <w:szCs w:val="32"/>
        </w:rPr>
        <w:t>请各高校</w:t>
      </w:r>
      <w:r w:rsidR="00532A1C" w:rsidRPr="00D05FFA">
        <w:rPr>
          <w:rFonts w:ascii="仿宋_GB2312" w:eastAsia="仿宋_GB2312" w:hint="eastAsia"/>
          <w:sz w:val="32"/>
          <w:szCs w:val="32"/>
        </w:rPr>
        <w:t>自愿</w:t>
      </w:r>
      <w:r w:rsidR="00756DB6" w:rsidRPr="00D05FFA">
        <w:rPr>
          <w:rFonts w:ascii="仿宋_GB2312" w:eastAsia="仿宋_GB2312" w:hint="eastAsia"/>
          <w:sz w:val="32"/>
          <w:szCs w:val="32"/>
        </w:rPr>
        <w:t>推荐</w:t>
      </w:r>
      <w:r w:rsidR="00532A1C" w:rsidRPr="00D05FFA">
        <w:rPr>
          <w:rFonts w:ascii="仿宋_GB2312" w:eastAsia="仿宋_GB2312" w:hint="eastAsia"/>
          <w:sz w:val="32"/>
          <w:szCs w:val="32"/>
        </w:rPr>
        <w:t>展示项目（建议推荐重点项目1个，一般项目4个），</w:t>
      </w:r>
      <w:r w:rsidR="00532A1C" w:rsidRPr="00D05FFA">
        <w:rPr>
          <w:rFonts w:ascii="仿宋_GB2312" w:eastAsia="仿宋_GB2312" w:hAnsi="微软雅黑" w:hint="eastAsia"/>
          <w:sz w:val="32"/>
          <w:szCs w:val="32"/>
        </w:rPr>
        <w:t>重点</w:t>
      </w:r>
      <w:r w:rsidR="00DD08BA" w:rsidRPr="00D05FFA">
        <w:rPr>
          <w:rFonts w:ascii="仿宋_GB2312" w:eastAsia="仿宋_GB2312" w:hAnsi="微软雅黑" w:hint="eastAsia"/>
          <w:sz w:val="32"/>
          <w:szCs w:val="32"/>
        </w:rPr>
        <w:t>项目</w:t>
      </w:r>
      <w:r w:rsidR="00D05FFA" w:rsidRPr="00D05FFA">
        <w:rPr>
          <w:rFonts w:ascii="仿宋_GB2312" w:eastAsia="仿宋_GB2312" w:hAnsi="微软雅黑" w:hint="eastAsia"/>
          <w:sz w:val="32"/>
          <w:szCs w:val="32"/>
        </w:rPr>
        <w:t>和一般项目</w:t>
      </w:r>
      <w:r w:rsidR="00DD08BA" w:rsidRPr="00D05FFA">
        <w:rPr>
          <w:rFonts w:ascii="仿宋_GB2312" w:eastAsia="仿宋_GB2312" w:hAnsi="微软雅黑" w:hint="eastAsia"/>
          <w:sz w:val="32"/>
          <w:szCs w:val="32"/>
        </w:rPr>
        <w:t>将在高校创新创业成果展区展示</w:t>
      </w:r>
      <w:r w:rsidR="00D05FFA" w:rsidRPr="00D05FFA">
        <w:rPr>
          <w:rFonts w:ascii="仿宋_GB2312" w:eastAsia="仿宋_GB2312" w:hAnsi="微软雅黑" w:hint="eastAsia"/>
          <w:sz w:val="32"/>
          <w:szCs w:val="32"/>
        </w:rPr>
        <w:t>（</w:t>
      </w:r>
      <w:r w:rsidR="00903DF5">
        <w:rPr>
          <w:rFonts w:ascii="仿宋_GB2312" w:eastAsia="仿宋_GB2312" w:hAnsi="微软雅黑" w:hint="eastAsia"/>
          <w:sz w:val="32"/>
          <w:szCs w:val="32"/>
        </w:rPr>
        <w:t>有</w:t>
      </w:r>
      <w:r w:rsidR="00D05FFA" w:rsidRPr="00D05FFA">
        <w:rPr>
          <w:rFonts w:ascii="仿宋_GB2312" w:eastAsia="仿宋_GB2312" w:hAnsi="微软雅黑" w:hint="eastAsia"/>
          <w:sz w:val="32"/>
          <w:szCs w:val="32"/>
        </w:rPr>
        <w:t>签约</w:t>
      </w:r>
      <w:r w:rsidR="00903DF5">
        <w:rPr>
          <w:rFonts w:ascii="仿宋_GB2312" w:eastAsia="仿宋_GB2312" w:hAnsi="微软雅黑" w:hint="eastAsia"/>
          <w:sz w:val="32"/>
          <w:szCs w:val="32"/>
        </w:rPr>
        <w:t>意向</w:t>
      </w:r>
      <w:r w:rsidR="00D05FFA" w:rsidRPr="00D05FFA">
        <w:rPr>
          <w:rFonts w:ascii="仿宋_GB2312" w:eastAsia="仿宋_GB2312" w:hAnsi="微软雅黑" w:hint="eastAsia"/>
          <w:sz w:val="32"/>
          <w:szCs w:val="32"/>
        </w:rPr>
        <w:t>项目</w:t>
      </w:r>
      <w:proofErr w:type="gramStart"/>
      <w:r w:rsidR="00903DF5">
        <w:rPr>
          <w:rFonts w:ascii="仿宋_GB2312" w:eastAsia="仿宋_GB2312" w:hAnsi="微软雅黑" w:hint="eastAsia"/>
          <w:sz w:val="32"/>
          <w:szCs w:val="32"/>
        </w:rPr>
        <w:t>需</w:t>
      </w:r>
      <w:r w:rsidR="00D05FFA" w:rsidRPr="00D05FFA">
        <w:rPr>
          <w:rFonts w:ascii="仿宋_GB2312" w:eastAsia="仿宋_GB2312" w:hAnsi="微软雅黑" w:hint="eastAsia"/>
          <w:sz w:val="32"/>
          <w:szCs w:val="32"/>
        </w:rPr>
        <w:t>参与</w:t>
      </w:r>
      <w:proofErr w:type="gramEnd"/>
      <w:r w:rsidR="00D05FFA" w:rsidRPr="00D05FFA">
        <w:rPr>
          <w:rFonts w:ascii="仿宋_GB2312" w:eastAsia="仿宋_GB2312" w:hAnsi="微软雅黑" w:hint="eastAsia"/>
          <w:sz w:val="32"/>
          <w:szCs w:val="32"/>
        </w:rPr>
        <w:t>现场活动，</w:t>
      </w:r>
      <w:r w:rsidR="00903DF5">
        <w:rPr>
          <w:rFonts w:ascii="仿宋_GB2312" w:eastAsia="仿宋_GB2312" w:hAnsi="微软雅黑" w:hint="eastAsia"/>
          <w:sz w:val="32"/>
          <w:szCs w:val="32"/>
        </w:rPr>
        <w:t>无签约意向项目可</w:t>
      </w:r>
      <w:r w:rsidR="00D05FFA" w:rsidRPr="00D05FFA">
        <w:rPr>
          <w:rFonts w:ascii="仿宋_GB2312" w:eastAsia="仿宋_GB2312" w:hAnsi="微软雅黑" w:hint="eastAsia"/>
          <w:sz w:val="32"/>
          <w:szCs w:val="32"/>
        </w:rPr>
        <w:t>不参与现场活动）</w:t>
      </w:r>
      <w:r w:rsidR="00DD08BA" w:rsidRPr="00D05FFA">
        <w:rPr>
          <w:rFonts w:ascii="仿宋_GB2312" w:eastAsia="仿宋_GB2312" w:hAnsi="微软雅黑" w:hint="eastAsia"/>
          <w:sz w:val="32"/>
          <w:szCs w:val="32"/>
        </w:rPr>
        <w:t>。</w:t>
      </w:r>
    </w:p>
    <w:p w:rsidR="00DD08BA" w:rsidRPr="00007953" w:rsidRDefault="00DD08BA" w:rsidP="00B85742">
      <w:pPr>
        <w:ind w:firstLineChars="200" w:firstLine="640"/>
        <w:rPr>
          <w:rFonts w:ascii="黑体" w:eastAsia="黑体" w:hAnsi="黑体"/>
          <w:sz w:val="32"/>
          <w:szCs w:val="32"/>
        </w:rPr>
      </w:pPr>
      <w:r w:rsidRPr="00007953">
        <w:rPr>
          <w:rFonts w:ascii="黑体" w:eastAsia="黑体" w:hAnsi="黑体" w:hint="eastAsia"/>
          <w:sz w:val="32"/>
          <w:szCs w:val="32"/>
        </w:rPr>
        <w:t>四、其它事项</w:t>
      </w:r>
    </w:p>
    <w:p w:rsidR="00DD08BA" w:rsidRPr="00D05FFA" w:rsidRDefault="00DD08BA" w:rsidP="00D05FFA">
      <w:pPr>
        <w:ind w:firstLineChars="200" w:firstLine="640"/>
        <w:rPr>
          <w:rFonts w:ascii="仿宋_GB2312" w:eastAsia="仿宋_GB2312" w:hAnsi="微软雅黑"/>
          <w:sz w:val="32"/>
          <w:szCs w:val="32"/>
        </w:rPr>
      </w:pPr>
      <w:r w:rsidRPr="00D05FFA">
        <w:rPr>
          <w:rFonts w:ascii="仿宋_GB2312" w:eastAsia="仿宋_GB2312" w:hAnsi="微软雅黑" w:hint="eastAsia"/>
          <w:sz w:val="32"/>
          <w:szCs w:val="32"/>
        </w:rPr>
        <w:t>（一）请各高校</w:t>
      </w:r>
      <w:r w:rsidR="00007953">
        <w:rPr>
          <w:rFonts w:ascii="仿宋_GB2312" w:eastAsia="仿宋_GB2312" w:hAnsi="微软雅黑" w:hint="eastAsia"/>
          <w:sz w:val="32"/>
          <w:szCs w:val="32"/>
        </w:rPr>
        <w:t>认真</w:t>
      </w:r>
      <w:r w:rsidRPr="00D05FFA">
        <w:rPr>
          <w:rFonts w:ascii="仿宋_GB2312" w:eastAsia="仿宋_GB2312" w:hAnsi="微软雅黑" w:hint="eastAsia"/>
          <w:sz w:val="32"/>
          <w:szCs w:val="32"/>
        </w:rPr>
        <w:t>做好活动的</w:t>
      </w:r>
      <w:r w:rsidR="00007953" w:rsidRPr="00D05FFA">
        <w:rPr>
          <w:rFonts w:ascii="仿宋_GB2312" w:eastAsia="仿宋_GB2312" w:hAnsi="微软雅黑" w:hint="eastAsia"/>
          <w:sz w:val="32"/>
          <w:szCs w:val="32"/>
        </w:rPr>
        <w:t>发动与</w:t>
      </w:r>
      <w:r w:rsidRPr="00D05FFA">
        <w:rPr>
          <w:rFonts w:ascii="仿宋_GB2312" w:eastAsia="仿宋_GB2312" w:hAnsi="微软雅黑" w:hint="eastAsia"/>
          <w:sz w:val="32"/>
          <w:szCs w:val="32"/>
        </w:rPr>
        <w:t>组织工作</w:t>
      </w:r>
      <w:r w:rsidR="00007953">
        <w:rPr>
          <w:rFonts w:ascii="仿宋_GB2312" w:eastAsia="仿宋_GB2312" w:hAnsi="微软雅黑" w:hint="eastAsia"/>
          <w:sz w:val="32"/>
          <w:szCs w:val="32"/>
        </w:rPr>
        <w:t>，指定专人负责，确保安全有序</w:t>
      </w:r>
      <w:r w:rsidRPr="00D05FFA">
        <w:rPr>
          <w:rFonts w:ascii="仿宋_GB2312" w:eastAsia="仿宋_GB2312" w:hAnsi="微软雅黑" w:hint="eastAsia"/>
          <w:sz w:val="32"/>
          <w:szCs w:val="32"/>
        </w:rPr>
        <w:t>。</w:t>
      </w:r>
    </w:p>
    <w:p w:rsidR="00DD08BA" w:rsidRPr="00D05FFA" w:rsidRDefault="00DD08BA" w:rsidP="00D05FFA">
      <w:pPr>
        <w:ind w:firstLineChars="200" w:firstLine="640"/>
        <w:rPr>
          <w:rFonts w:ascii="仿宋_GB2312" w:eastAsia="仿宋_GB2312" w:hAnsi="微软雅黑"/>
          <w:sz w:val="32"/>
          <w:szCs w:val="32"/>
        </w:rPr>
      </w:pPr>
      <w:r w:rsidRPr="00D05FFA">
        <w:rPr>
          <w:rFonts w:ascii="仿宋_GB2312" w:eastAsia="仿宋_GB2312" w:hAnsi="微软雅黑" w:hint="eastAsia"/>
          <w:sz w:val="32"/>
          <w:szCs w:val="32"/>
        </w:rPr>
        <w:t>（二）请各高校与6月10前将</w:t>
      </w:r>
      <w:r w:rsidR="00007953">
        <w:rPr>
          <w:rFonts w:ascii="仿宋_GB2312" w:eastAsia="仿宋_GB2312" w:hAnsi="微软雅黑" w:hint="eastAsia"/>
          <w:sz w:val="32"/>
          <w:szCs w:val="32"/>
        </w:rPr>
        <w:t>展示项目申报表和论坛报名</w:t>
      </w:r>
      <w:proofErr w:type="gramStart"/>
      <w:r w:rsidR="00007953">
        <w:rPr>
          <w:rFonts w:ascii="仿宋_GB2312" w:eastAsia="仿宋_GB2312" w:hAnsi="微软雅黑" w:hint="eastAsia"/>
          <w:sz w:val="32"/>
          <w:szCs w:val="32"/>
        </w:rPr>
        <w:t>表</w:t>
      </w:r>
      <w:r w:rsidR="00B85742" w:rsidRPr="00D05FFA">
        <w:rPr>
          <w:rFonts w:ascii="仿宋_GB2312" w:eastAsia="仿宋_GB2312" w:hAnsi="微软雅黑" w:hint="eastAsia"/>
          <w:sz w:val="32"/>
          <w:szCs w:val="32"/>
        </w:rPr>
        <w:t>报</w:t>
      </w:r>
      <w:r w:rsidR="00007953" w:rsidRPr="00D05FFA">
        <w:rPr>
          <w:rFonts w:ascii="仿宋_GB2312" w:eastAsia="仿宋_GB2312" w:hint="eastAsia"/>
          <w:sz w:val="32"/>
          <w:szCs w:val="32"/>
        </w:rPr>
        <w:t>金交会</w:t>
      </w:r>
      <w:proofErr w:type="gramEnd"/>
      <w:r w:rsidR="00007953">
        <w:rPr>
          <w:rFonts w:ascii="仿宋_GB2312" w:eastAsia="仿宋_GB2312" w:hint="eastAsia"/>
          <w:sz w:val="32"/>
          <w:szCs w:val="32"/>
        </w:rPr>
        <w:t>组委会</w:t>
      </w:r>
      <w:r w:rsidR="003812AA">
        <w:rPr>
          <w:rFonts w:ascii="仿宋_GB2312" w:eastAsia="仿宋_GB2312" w:hint="eastAsia"/>
          <w:sz w:val="32"/>
          <w:szCs w:val="32"/>
        </w:rPr>
        <w:t>，</w:t>
      </w:r>
      <w:r w:rsidR="00B30AE4" w:rsidRPr="00B30AE4">
        <w:rPr>
          <w:rFonts w:ascii="仿宋_GB2312" w:eastAsia="仿宋_GB2312" w:hAnsi="微软雅黑" w:hint="eastAsia"/>
          <w:sz w:val="32"/>
          <w:szCs w:val="32"/>
        </w:rPr>
        <w:t>本次系列论坛</w:t>
      </w:r>
      <w:r w:rsidR="00B30AE4" w:rsidRPr="00B30AE4">
        <w:rPr>
          <w:rFonts w:ascii="仿宋_GB2312" w:eastAsia="仿宋_GB2312" w:hAnsi="微软雅黑"/>
          <w:sz w:val="32"/>
          <w:szCs w:val="32"/>
        </w:rPr>
        <w:t>名额有限，按报名先后顺序，报满为止。</w:t>
      </w:r>
    </w:p>
    <w:p w:rsidR="00D05FFA" w:rsidRPr="00D05FFA" w:rsidRDefault="00D05FFA" w:rsidP="00007953">
      <w:pPr>
        <w:ind w:firstLineChars="250" w:firstLine="800"/>
        <w:rPr>
          <w:rFonts w:ascii="仿宋_GB2312" w:eastAsia="仿宋_GB2312"/>
          <w:sz w:val="32"/>
          <w:szCs w:val="32"/>
        </w:rPr>
      </w:pPr>
      <w:r w:rsidRPr="00D05FFA">
        <w:rPr>
          <w:rFonts w:ascii="仿宋_GB2312" w:eastAsia="仿宋_GB2312" w:hint="eastAsia"/>
          <w:sz w:val="32"/>
          <w:szCs w:val="32"/>
        </w:rPr>
        <w:t>金交会</w:t>
      </w:r>
      <w:r w:rsidR="00007953">
        <w:rPr>
          <w:rFonts w:ascii="仿宋_GB2312" w:eastAsia="仿宋_GB2312" w:hint="eastAsia"/>
          <w:sz w:val="32"/>
          <w:szCs w:val="32"/>
        </w:rPr>
        <w:t>组委会</w:t>
      </w:r>
      <w:r w:rsidRPr="00D05FFA">
        <w:rPr>
          <w:rFonts w:ascii="仿宋_GB2312" w:eastAsia="仿宋_GB2312" w:hint="eastAsia"/>
          <w:sz w:val="32"/>
          <w:szCs w:val="32"/>
        </w:rPr>
        <w:t>联系人：</w:t>
      </w:r>
      <w:r w:rsidR="00BE5BDD">
        <w:rPr>
          <w:rFonts w:ascii="仿宋_GB2312" w:eastAsia="仿宋_GB2312" w:hint="eastAsia"/>
          <w:sz w:val="32"/>
          <w:szCs w:val="32"/>
        </w:rPr>
        <w:t>张金盛</w:t>
      </w:r>
      <w:r w:rsidRPr="00D05FFA">
        <w:rPr>
          <w:rFonts w:ascii="仿宋_GB2312" w:eastAsia="仿宋_GB2312" w:hint="eastAsia"/>
          <w:sz w:val="32"/>
          <w:szCs w:val="32"/>
        </w:rPr>
        <w:t>，联系电话：</w:t>
      </w:r>
      <w:r w:rsidR="00BE5BDD">
        <w:rPr>
          <w:rFonts w:ascii="仿宋_GB2312" w:eastAsia="仿宋_GB2312" w:hint="eastAsia"/>
          <w:sz w:val="32"/>
          <w:szCs w:val="32"/>
        </w:rPr>
        <w:t>13808878600</w:t>
      </w:r>
      <w:r w:rsidRPr="00D05FFA">
        <w:rPr>
          <w:rFonts w:ascii="仿宋_GB2312" w:eastAsia="仿宋_GB2312" w:hint="eastAsia"/>
          <w:sz w:val="32"/>
          <w:szCs w:val="32"/>
        </w:rPr>
        <w:t>，邮箱：</w:t>
      </w:r>
      <w:r w:rsidR="00BE5BDD" w:rsidRPr="00BE5BDD">
        <w:rPr>
          <w:rFonts w:asciiTheme="minorEastAsia" w:hAnsiTheme="minorEastAsia" w:hint="eastAsia"/>
          <w:sz w:val="32"/>
          <w:szCs w:val="32"/>
        </w:rPr>
        <w:t>78414489@QQ.com</w:t>
      </w:r>
      <w:r w:rsidRPr="00D05FFA">
        <w:rPr>
          <w:rFonts w:ascii="仿宋_GB2312" w:eastAsia="仿宋_GB2312" w:hint="eastAsia"/>
          <w:sz w:val="32"/>
          <w:szCs w:val="32"/>
        </w:rPr>
        <w:t>。</w:t>
      </w:r>
    </w:p>
    <w:p w:rsidR="00B85742" w:rsidRPr="00D05FFA" w:rsidRDefault="00B85742" w:rsidP="00D05FFA">
      <w:pPr>
        <w:ind w:firstLineChars="250" w:firstLine="800"/>
        <w:rPr>
          <w:rFonts w:ascii="仿宋_GB2312" w:eastAsia="仿宋_GB2312" w:hAnsi="微软雅黑"/>
          <w:sz w:val="32"/>
          <w:szCs w:val="32"/>
        </w:rPr>
      </w:pPr>
      <w:r w:rsidRPr="00D05FFA">
        <w:rPr>
          <w:rFonts w:ascii="仿宋_GB2312" w:eastAsia="仿宋_GB2312" w:hAnsi="微软雅黑" w:hint="eastAsia"/>
          <w:sz w:val="32"/>
          <w:szCs w:val="32"/>
        </w:rPr>
        <w:t>省教育厅联系人</w:t>
      </w:r>
      <w:r w:rsidR="00007953">
        <w:rPr>
          <w:rFonts w:ascii="仿宋_GB2312" w:eastAsia="仿宋_GB2312" w:hAnsi="微软雅黑" w:hint="eastAsia"/>
          <w:sz w:val="32"/>
          <w:szCs w:val="32"/>
        </w:rPr>
        <w:t>：吴小明</w:t>
      </w:r>
      <w:r w:rsidRPr="00D05FFA">
        <w:rPr>
          <w:rFonts w:ascii="仿宋_GB2312" w:eastAsia="仿宋_GB2312" w:hAnsi="微软雅黑" w:hint="eastAsia"/>
          <w:sz w:val="32"/>
          <w:szCs w:val="32"/>
        </w:rPr>
        <w:t>，联系电话</w:t>
      </w:r>
      <w:r w:rsidR="00007953">
        <w:rPr>
          <w:rFonts w:ascii="仿宋_GB2312" w:eastAsia="仿宋_GB2312" w:hAnsi="微软雅黑" w:hint="eastAsia"/>
          <w:sz w:val="32"/>
          <w:szCs w:val="32"/>
        </w:rPr>
        <w:t>：020-37626415</w:t>
      </w:r>
      <w:r w:rsidRPr="00D05FFA">
        <w:rPr>
          <w:rFonts w:ascii="仿宋_GB2312" w:eastAsia="仿宋_GB2312" w:hAnsi="微软雅黑" w:hint="eastAsia"/>
          <w:sz w:val="32"/>
          <w:szCs w:val="32"/>
        </w:rPr>
        <w:t>，邮箱：</w:t>
      </w:r>
      <w:r w:rsidR="00007953" w:rsidRPr="00007953">
        <w:rPr>
          <w:rFonts w:ascii="仿宋_GB2312" w:eastAsia="仿宋_GB2312" w:hAnsi="微软雅黑"/>
          <w:sz w:val="32"/>
          <w:szCs w:val="32"/>
        </w:rPr>
        <w:t>wuxm@gdedu.gov.cn</w:t>
      </w:r>
      <w:r w:rsidRPr="00D05FFA">
        <w:rPr>
          <w:rFonts w:ascii="仿宋_GB2312" w:eastAsia="仿宋_GB2312" w:hAnsi="微软雅黑" w:hint="eastAsia"/>
          <w:sz w:val="32"/>
          <w:szCs w:val="32"/>
        </w:rPr>
        <w:t>。</w:t>
      </w:r>
      <w:bookmarkStart w:id="0" w:name="_GoBack"/>
      <w:bookmarkEnd w:id="0"/>
    </w:p>
    <w:p w:rsidR="00B85742" w:rsidRPr="00D05FFA" w:rsidRDefault="00B85742" w:rsidP="00B85742">
      <w:pPr>
        <w:ind w:firstLineChars="200" w:firstLine="640"/>
        <w:rPr>
          <w:rFonts w:ascii="仿宋_GB2312" w:eastAsia="仿宋_GB2312"/>
          <w:sz w:val="32"/>
          <w:szCs w:val="32"/>
        </w:rPr>
      </w:pPr>
    </w:p>
    <w:p w:rsidR="00C10A11" w:rsidRPr="00D05FFA" w:rsidRDefault="00C10A11" w:rsidP="00C10A11">
      <w:pPr>
        <w:ind w:leftChars="200" w:left="1700" w:hangingChars="400" w:hanging="1280"/>
        <w:rPr>
          <w:rFonts w:ascii="仿宋_GB2312" w:eastAsia="仿宋_GB2312"/>
          <w:sz w:val="32"/>
          <w:szCs w:val="32"/>
        </w:rPr>
      </w:pPr>
      <w:r w:rsidRPr="00D05FFA">
        <w:rPr>
          <w:rFonts w:ascii="仿宋_GB2312" w:eastAsia="仿宋_GB2312" w:hint="eastAsia"/>
          <w:sz w:val="32"/>
          <w:szCs w:val="32"/>
        </w:rPr>
        <w:lastRenderedPageBreak/>
        <w:t>附件：1.</w:t>
      </w:r>
      <w:r w:rsidR="00007953" w:rsidRPr="00007953">
        <w:rPr>
          <w:rFonts w:hint="eastAsia"/>
        </w:rPr>
        <w:t xml:space="preserve"> </w:t>
      </w:r>
      <w:r w:rsidR="00007953" w:rsidRPr="00007953">
        <w:rPr>
          <w:rFonts w:ascii="仿宋_GB2312" w:eastAsia="仿宋_GB2312" w:hint="eastAsia"/>
          <w:sz w:val="32"/>
          <w:szCs w:val="32"/>
        </w:rPr>
        <w:t>第四届中国（广州）国际金融交易·博览会论坛及专题活动安排表</w:t>
      </w:r>
    </w:p>
    <w:p w:rsidR="00B85742" w:rsidRPr="00D05FFA" w:rsidRDefault="00007953" w:rsidP="00B85742">
      <w:pPr>
        <w:ind w:firstLineChars="200" w:firstLine="640"/>
        <w:rPr>
          <w:rFonts w:ascii="仿宋_GB2312" w:eastAsia="仿宋_GB2312"/>
          <w:sz w:val="32"/>
          <w:szCs w:val="32"/>
        </w:rPr>
      </w:pPr>
      <w:r>
        <w:rPr>
          <w:rFonts w:ascii="仿宋_GB2312" w:eastAsia="仿宋_GB2312" w:hint="eastAsia"/>
          <w:sz w:val="32"/>
          <w:szCs w:val="32"/>
        </w:rPr>
        <w:t xml:space="preserve">   </w:t>
      </w:r>
      <w:r w:rsidR="00C10A11" w:rsidRPr="00D05FFA">
        <w:rPr>
          <w:rFonts w:ascii="仿宋_GB2312" w:eastAsia="仿宋_GB2312" w:hint="eastAsia"/>
          <w:sz w:val="32"/>
          <w:szCs w:val="32"/>
        </w:rPr>
        <w:t xml:space="preserve"> 2. </w:t>
      </w:r>
      <w:r>
        <w:rPr>
          <w:rFonts w:ascii="仿宋_GB2312" w:eastAsia="仿宋_GB2312" w:hint="eastAsia"/>
          <w:sz w:val="32"/>
          <w:szCs w:val="32"/>
        </w:rPr>
        <w:t>展示</w:t>
      </w:r>
      <w:r w:rsidR="00C10A11" w:rsidRPr="00D05FFA">
        <w:rPr>
          <w:rFonts w:ascii="仿宋_GB2312" w:eastAsia="仿宋_GB2312" w:hint="eastAsia"/>
          <w:sz w:val="32"/>
          <w:szCs w:val="32"/>
        </w:rPr>
        <w:t>项目申报表</w:t>
      </w:r>
    </w:p>
    <w:p w:rsidR="00B85742" w:rsidRPr="00D05FFA" w:rsidRDefault="00D05FFA" w:rsidP="00007953">
      <w:pPr>
        <w:ind w:leftChars="600" w:left="1740" w:hangingChars="150" w:hanging="480"/>
        <w:rPr>
          <w:rFonts w:ascii="仿宋_GB2312" w:eastAsia="仿宋_GB2312"/>
          <w:sz w:val="32"/>
          <w:szCs w:val="32"/>
        </w:rPr>
      </w:pPr>
      <w:r w:rsidRPr="00D05FFA">
        <w:rPr>
          <w:rFonts w:ascii="仿宋_GB2312" w:eastAsia="仿宋_GB2312" w:hint="eastAsia"/>
          <w:sz w:val="32"/>
          <w:szCs w:val="32"/>
        </w:rPr>
        <w:t>3</w:t>
      </w:r>
      <w:r w:rsidR="00936D6A" w:rsidRPr="00D05FFA">
        <w:rPr>
          <w:rFonts w:ascii="仿宋_GB2312" w:eastAsia="仿宋_GB2312" w:hint="eastAsia"/>
          <w:sz w:val="32"/>
          <w:szCs w:val="32"/>
        </w:rPr>
        <w:t>.</w:t>
      </w:r>
      <w:r w:rsidR="00007953" w:rsidRPr="00007953">
        <w:rPr>
          <w:rFonts w:hint="eastAsia"/>
        </w:rPr>
        <w:t xml:space="preserve"> </w:t>
      </w:r>
      <w:r w:rsidR="00007953" w:rsidRPr="00007953">
        <w:rPr>
          <w:rFonts w:ascii="仿宋_GB2312" w:eastAsia="仿宋_GB2312" w:hint="eastAsia"/>
          <w:sz w:val="32"/>
          <w:szCs w:val="32"/>
        </w:rPr>
        <w:t>第四届中国（广州）国际金融交易·博览会论坛报名表</w:t>
      </w:r>
    </w:p>
    <w:p w:rsidR="00B85742" w:rsidRDefault="00B85742" w:rsidP="00B85742">
      <w:pPr>
        <w:ind w:firstLineChars="200" w:firstLine="640"/>
        <w:rPr>
          <w:rFonts w:ascii="仿宋_GB2312" w:eastAsia="仿宋_GB2312"/>
          <w:sz w:val="32"/>
          <w:szCs w:val="32"/>
        </w:rPr>
      </w:pPr>
    </w:p>
    <w:p w:rsidR="00B30AE4" w:rsidRPr="00D05FFA" w:rsidRDefault="00B30AE4" w:rsidP="00B85742">
      <w:pPr>
        <w:ind w:firstLineChars="200" w:firstLine="640"/>
        <w:rPr>
          <w:rFonts w:ascii="仿宋_GB2312" w:eastAsia="仿宋_GB2312"/>
          <w:sz w:val="32"/>
          <w:szCs w:val="32"/>
        </w:rPr>
      </w:pPr>
    </w:p>
    <w:p w:rsidR="00B85742" w:rsidRPr="00D05FFA" w:rsidRDefault="00B85742" w:rsidP="00B85742">
      <w:pPr>
        <w:rPr>
          <w:rFonts w:ascii="仿宋_GB2312" w:eastAsia="仿宋_GB2312"/>
          <w:sz w:val="32"/>
          <w:szCs w:val="32"/>
        </w:rPr>
      </w:pPr>
      <w:r w:rsidRPr="00D05FFA">
        <w:rPr>
          <w:rFonts w:ascii="仿宋_GB2312" w:eastAsia="仿宋_GB2312" w:hint="eastAsia"/>
          <w:sz w:val="32"/>
          <w:szCs w:val="32"/>
        </w:rPr>
        <w:t xml:space="preserve">广东省教育厅     </w:t>
      </w:r>
      <w:r w:rsidR="00007953">
        <w:rPr>
          <w:rFonts w:ascii="仿宋_GB2312" w:eastAsia="仿宋_GB2312" w:hint="eastAsia"/>
          <w:sz w:val="32"/>
          <w:szCs w:val="32"/>
        </w:rPr>
        <w:t xml:space="preserve"> </w:t>
      </w:r>
      <w:r w:rsidRPr="00D05FFA">
        <w:rPr>
          <w:rFonts w:ascii="仿宋_GB2312" w:eastAsia="仿宋_GB2312" w:hint="eastAsia"/>
          <w:sz w:val="32"/>
          <w:szCs w:val="32"/>
        </w:rPr>
        <w:t xml:space="preserve"> 中国（广州）国际金融交易·博览会组委会</w:t>
      </w:r>
    </w:p>
    <w:p w:rsidR="00C10A11" w:rsidRDefault="00B85742" w:rsidP="00B85742">
      <w:pPr>
        <w:rPr>
          <w:rFonts w:ascii="仿宋_GB2312" w:eastAsia="仿宋_GB2312"/>
          <w:sz w:val="32"/>
          <w:szCs w:val="32"/>
        </w:rPr>
      </w:pPr>
      <w:r w:rsidRPr="00D05FFA">
        <w:rPr>
          <w:rFonts w:ascii="仿宋_GB2312" w:eastAsia="仿宋_GB2312" w:hint="eastAsia"/>
          <w:sz w:val="32"/>
          <w:szCs w:val="32"/>
        </w:rPr>
        <w:t xml:space="preserve">                       </w:t>
      </w:r>
      <w:r w:rsidR="00C10A11" w:rsidRPr="00D05FFA">
        <w:rPr>
          <w:rFonts w:ascii="仿宋_GB2312" w:eastAsia="仿宋_GB2312" w:hint="eastAsia"/>
          <w:sz w:val="32"/>
          <w:szCs w:val="32"/>
        </w:rPr>
        <w:t xml:space="preserve">   </w:t>
      </w:r>
      <w:r w:rsidRPr="00D05FFA">
        <w:rPr>
          <w:rFonts w:ascii="仿宋_GB2312" w:eastAsia="仿宋_GB2312" w:hint="eastAsia"/>
          <w:sz w:val="32"/>
          <w:szCs w:val="32"/>
        </w:rPr>
        <w:t>2015年</w:t>
      </w:r>
      <w:r w:rsidR="000A3C50">
        <w:rPr>
          <w:rFonts w:ascii="仿宋_GB2312" w:eastAsia="仿宋_GB2312" w:hint="eastAsia"/>
          <w:sz w:val="32"/>
          <w:szCs w:val="32"/>
        </w:rPr>
        <w:t>6</w:t>
      </w:r>
      <w:r w:rsidRPr="00D05FFA">
        <w:rPr>
          <w:rFonts w:ascii="仿宋_GB2312" w:eastAsia="仿宋_GB2312" w:hint="eastAsia"/>
          <w:sz w:val="32"/>
          <w:szCs w:val="32"/>
        </w:rPr>
        <w:t>月</w:t>
      </w:r>
      <w:r w:rsidR="000A3C50">
        <w:rPr>
          <w:rFonts w:ascii="仿宋_GB2312" w:eastAsia="仿宋_GB2312" w:hint="eastAsia"/>
          <w:sz w:val="32"/>
          <w:szCs w:val="32"/>
        </w:rPr>
        <w:t>2</w:t>
      </w:r>
      <w:r w:rsidRPr="00D05FFA">
        <w:rPr>
          <w:rFonts w:ascii="仿宋_GB2312" w:eastAsia="仿宋_GB2312" w:hint="eastAsia"/>
          <w:sz w:val="32"/>
          <w:szCs w:val="32"/>
        </w:rPr>
        <w:t>日</w:t>
      </w:r>
    </w:p>
    <w:p w:rsidR="00C10A11" w:rsidRPr="008E73F6" w:rsidRDefault="00C10A11" w:rsidP="00C10A11">
      <w:pPr>
        <w:pageBreakBefore/>
        <w:widowControl/>
        <w:spacing w:line="575" w:lineRule="exact"/>
        <w:jc w:val="left"/>
        <w:rPr>
          <w:rFonts w:ascii="黑体" w:eastAsia="黑体" w:hAnsi="黑体"/>
          <w:sz w:val="32"/>
          <w:szCs w:val="32"/>
        </w:rPr>
      </w:pPr>
      <w:r>
        <w:rPr>
          <w:rFonts w:ascii="黑体" w:eastAsia="黑体" w:hAnsi="黑体" w:hint="eastAsia"/>
          <w:sz w:val="32"/>
          <w:szCs w:val="32"/>
        </w:rPr>
        <w:lastRenderedPageBreak/>
        <w:t>附件</w:t>
      </w:r>
      <w:r w:rsidR="00936D6A">
        <w:rPr>
          <w:rFonts w:ascii="黑体" w:eastAsia="黑体" w:hAnsi="黑体" w:hint="eastAsia"/>
          <w:sz w:val="32"/>
          <w:szCs w:val="32"/>
        </w:rPr>
        <w:t>2</w:t>
      </w:r>
    </w:p>
    <w:p w:rsidR="00C10A11" w:rsidRPr="00C6545F" w:rsidRDefault="00936D6A" w:rsidP="00C10A11">
      <w:pPr>
        <w:spacing w:line="575" w:lineRule="exact"/>
        <w:jc w:val="center"/>
        <w:rPr>
          <w:rFonts w:ascii="方正小标宋简体" w:eastAsia="方正小标宋简体"/>
          <w:sz w:val="36"/>
          <w:szCs w:val="36"/>
        </w:rPr>
      </w:pPr>
      <w:r>
        <w:rPr>
          <w:rFonts w:ascii="方正小标宋简体" w:eastAsia="方正小标宋简体" w:hint="eastAsia"/>
          <w:sz w:val="36"/>
          <w:szCs w:val="36"/>
        </w:rPr>
        <w:t>展示</w:t>
      </w:r>
      <w:r w:rsidR="00C10A11" w:rsidRPr="00C6545F">
        <w:rPr>
          <w:rFonts w:ascii="方正小标宋简体" w:eastAsia="方正小标宋简体" w:hint="eastAsia"/>
          <w:sz w:val="36"/>
          <w:szCs w:val="36"/>
        </w:rPr>
        <w:t>项目申报表(NO.</w:t>
      </w:r>
      <w:r w:rsidR="00C10A11" w:rsidRPr="00C6545F">
        <w:rPr>
          <w:rFonts w:ascii="方正小标宋简体" w:eastAsia="方正小标宋简体" w:hint="eastAsia"/>
          <w:sz w:val="36"/>
          <w:szCs w:val="36"/>
          <w:u w:val="single"/>
        </w:rPr>
        <w:t xml:space="preserve">       </w:t>
      </w:r>
      <w:r w:rsidR="00C10A11" w:rsidRPr="00C6545F">
        <w:rPr>
          <w:rFonts w:ascii="方正小标宋简体" w:eastAsia="方正小标宋简体"/>
          <w:sz w:val="36"/>
          <w:szCs w:val="36"/>
        </w:rPr>
        <w:t>）</w:t>
      </w:r>
    </w:p>
    <w:p w:rsidR="00C10A11" w:rsidRPr="00C6545F" w:rsidRDefault="00C10A11" w:rsidP="00C10A11">
      <w:pPr>
        <w:spacing w:line="575" w:lineRule="exact"/>
        <w:jc w:val="left"/>
        <w:rPr>
          <w:rFonts w:ascii="仿宋_GB2312" w:eastAsia="仿宋_GB2312" w:hAnsi="微软雅黑"/>
          <w:sz w:val="28"/>
          <w:szCs w:val="28"/>
        </w:rPr>
      </w:pPr>
      <w:r w:rsidRPr="00C6545F">
        <w:rPr>
          <w:rFonts w:ascii="仿宋_GB2312" w:eastAsia="仿宋_GB2312" w:hAnsi="微软雅黑" w:hint="eastAsia"/>
          <w:sz w:val="28"/>
          <w:szCs w:val="28"/>
        </w:rPr>
        <w:t>项目所属类型：</w:t>
      </w:r>
    </w:p>
    <w:p w:rsidR="00C10A11" w:rsidRPr="00C6545F" w:rsidRDefault="00C10A11" w:rsidP="00C10A11">
      <w:pPr>
        <w:spacing w:line="575" w:lineRule="exact"/>
        <w:jc w:val="left"/>
        <w:rPr>
          <w:rFonts w:ascii="仿宋_GB2312" w:eastAsia="仿宋_GB2312" w:hAnsi="微软雅黑"/>
          <w:sz w:val="28"/>
          <w:szCs w:val="28"/>
        </w:rPr>
      </w:pPr>
      <w:r w:rsidRPr="00C6545F">
        <w:rPr>
          <w:rFonts w:ascii="仿宋_GB2312" w:eastAsia="仿宋_GB2312" w:hAnsi="微软雅黑" w:hint="eastAsia"/>
          <w:sz w:val="28"/>
          <w:szCs w:val="28"/>
        </w:rPr>
        <w:t xml:space="preserve">1、重点项目 □ ； </w:t>
      </w:r>
      <w:r w:rsidR="00936D6A">
        <w:rPr>
          <w:rFonts w:ascii="仿宋_GB2312" w:eastAsia="仿宋_GB2312" w:hAnsi="微软雅黑" w:hint="eastAsia"/>
          <w:sz w:val="28"/>
          <w:szCs w:val="28"/>
        </w:rPr>
        <w:t>2</w:t>
      </w:r>
      <w:r w:rsidRPr="00C6545F">
        <w:rPr>
          <w:rFonts w:ascii="仿宋_GB2312" w:eastAsia="仿宋_GB2312" w:hAnsi="微软雅黑" w:hint="eastAsia"/>
          <w:sz w:val="28"/>
          <w:szCs w:val="28"/>
        </w:rPr>
        <w:t>、</w:t>
      </w:r>
      <w:r w:rsidR="00936D6A">
        <w:rPr>
          <w:rFonts w:ascii="仿宋_GB2312" w:eastAsia="仿宋_GB2312" w:hAnsi="微软雅黑" w:hint="eastAsia"/>
          <w:sz w:val="28"/>
          <w:szCs w:val="28"/>
        </w:rPr>
        <w:t>一般</w:t>
      </w:r>
      <w:r w:rsidRPr="00C6545F">
        <w:rPr>
          <w:rFonts w:ascii="仿宋_GB2312" w:eastAsia="仿宋_GB2312" w:hAnsi="微软雅黑" w:hint="eastAsia"/>
          <w:sz w:val="28"/>
          <w:szCs w:val="28"/>
        </w:rPr>
        <w:t>项目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825"/>
        <w:gridCol w:w="1653"/>
        <w:gridCol w:w="2126"/>
        <w:gridCol w:w="425"/>
        <w:gridCol w:w="2006"/>
      </w:tblGrid>
      <w:tr w:rsidR="00C10A11" w:rsidRPr="00C6545F" w:rsidTr="008B108F">
        <w:tc>
          <w:tcPr>
            <w:tcW w:w="9060" w:type="dxa"/>
            <w:gridSpan w:val="6"/>
            <w:shd w:val="clear" w:color="auto" w:fill="A6A6A6"/>
          </w:tcPr>
          <w:p w:rsidR="00C10A11" w:rsidRPr="00C6545F" w:rsidRDefault="00C10A11" w:rsidP="008B108F">
            <w:pPr>
              <w:tabs>
                <w:tab w:val="left" w:pos="3630"/>
              </w:tabs>
              <w:adjustRightInd w:val="0"/>
              <w:snapToGrid w:val="0"/>
              <w:spacing w:line="575" w:lineRule="exact"/>
              <w:ind w:right="265"/>
              <w:jc w:val="center"/>
              <w:rPr>
                <w:rFonts w:ascii="仿宋_GB2312" w:eastAsia="仿宋_GB2312" w:hAnsi="华文中宋"/>
                <w:sz w:val="28"/>
                <w:szCs w:val="28"/>
              </w:rPr>
            </w:pPr>
            <w:r>
              <w:rPr>
                <w:rFonts w:ascii="仿宋_GB2312" w:eastAsia="仿宋_GB2312" w:hAnsi="微软雅黑" w:hint="eastAsia"/>
                <w:b/>
                <w:sz w:val="28"/>
                <w:szCs w:val="28"/>
              </w:rPr>
              <w:t>项目单位</w:t>
            </w:r>
          </w:p>
        </w:tc>
      </w:tr>
      <w:tr w:rsidR="00C10A11" w:rsidRPr="00C6545F" w:rsidTr="008B108F">
        <w:tc>
          <w:tcPr>
            <w:tcW w:w="2025" w:type="dxa"/>
          </w:tcPr>
          <w:p w:rsidR="00C10A11" w:rsidRPr="00C6545F" w:rsidRDefault="00C10A11" w:rsidP="008B108F">
            <w:pPr>
              <w:tabs>
                <w:tab w:val="left" w:pos="1485"/>
                <w:tab w:val="left" w:pos="3285"/>
                <w:tab w:val="left" w:pos="4185"/>
                <w:tab w:val="left" w:pos="5625"/>
                <w:tab w:val="left" w:pos="6885"/>
                <w:tab w:val="left" w:pos="9841"/>
              </w:tabs>
              <w:adjustRightInd w:val="0"/>
              <w:snapToGrid w:val="0"/>
              <w:spacing w:line="575" w:lineRule="exact"/>
              <w:ind w:right="265"/>
              <w:rPr>
                <w:rFonts w:ascii="仿宋_GB2312" w:eastAsia="仿宋_GB2312" w:hAnsi="华文中宋"/>
                <w:sz w:val="28"/>
                <w:szCs w:val="28"/>
              </w:rPr>
            </w:pPr>
            <w:r w:rsidRPr="00C6545F">
              <w:rPr>
                <w:rFonts w:ascii="仿宋_GB2312" w:eastAsia="仿宋_GB2312" w:hAnsi="微软雅黑" w:hint="eastAsia"/>
                <w:sz w:val="28"/>
                <w:szCs w:val="28"/>
              </w:rPr>
              <w:t>单位名称</w:t>
            </w:r>
          </w:p>
        </w:tc>
        <w:tc>
          <w:tcPr>
            <w:tcW w:w="2478" w:type="dxa"/>
            <w:gridSpan w:val="2"/>
            <w:tcBorders>
              <w:right w:val="single" w:sz="4" w:space="0" w:color="auto"/>
            </w:tcBorders>
          </w:tcPr>
          <w:p w:rsidR="00C10A11" w:rsidRPr="00C6545F" w:rsidRDefault="00C10A11" w:rsidP="008B108F">
            <w:pPr>
              <w:spacing w:line="575" w:lineRule="exact"/>
              <w:rPr>
                <w:rFonts w:ascii="仿宋_GB2312" w:eastAsia="仿宋_GB2312" w:hAnsi="华文中宋"/>
                <w:sz w:val="28"/>
                <w:szCs w:val="28"/>
              </w:rPr>
            </w:pPr>
          </w:p>
        </w:tc>
        <w:tc>
          <w:tcPr>
            <w:tcW w:w="2126" w:type="dxa"/>
            <w:tcBorders>
              <w:left w:val="single" w:sz="4" w:space="0" w:color="auto"/>
              <w:right w:val="single" w:sz="4" w:space="0" w:color="auto"/>
            </w:tcBorders>
          </w:tcPr>
          <w:p w:rsidR="00C10A11" w:rsidRPr="00C6545F" w:rsidRDefault="00C10A11" w:rsidP="008B108F">
            <w:pPr>
              <w:spacing w:line="575" w:lineRule="exact"/>
              <w:rPr>
                <w:rFonts w:ascii="仿宋_GB2312" w:eastAsia="仿宋_GB2312" w:hAnsi="华文中宋"/>
                <w:sz w:val="28"/>
                <w:szCs w:val="28"/>
              </w:rPr>
            </w:pPr>
            <w:r w:rsidRPr="00C6545F">
              <w:rPr>
                <w:rFonts w:ascii="仿宋_GB2312" w:eastAsia="仿宋_GB2312" w:hAnsi="微软雅黑" w:hint="eastAsia"/>
                <w:sz w:val="28"/>
                <w:szCs w:val="28"/>
              </w:rPr>
              <w:t>联系人</w:t>
            </w:r>
            <w:r>
              <w:rPr>
                <w:rFonts w:ascii="仿宋_GB2312" w:eastAsia="仿宋_GB2312" w:hAnsi="微软雅黑" w:hint="eastAsia"/>
                <w:sz w:val="28"/>
                <w:szCs w:val="28"/>
              </w:rPr>
              <w:t>及方式</w:t>
            </w:r>
          </w:p>
        </w:tc>
        <w:tc>
          <w:tcPr>
            <w:tcW w:w="2431" w:type="dxa"/>
            <w:gridSpan w:val="2"/>
            <w:tcBorders>
              <w:left w:val="single" w:sz="4" w:space="0" w:color="auto"/>
            </w:tcBorders>
          </w:tcPr>
          <w:p w:rsidR="00C10A11" w:rsidRPr="00C6545F" w:rsidRDefault="00C10A11" w:rsidP="008B108F">
            <w:pPr>
              <w:spacing w:line="575" w:lineRule="exact"/>
              <w:rPr>
                <w:rFonts w:ascii="仿宋_GB2312" w:eastAsia="仿宋_GB2312" w:hAnsi="华文中宋"/>
                <w:sz w:val="28"/>
                <w:szCs w:val="28"/>
              </w:rPr>
            </w:pPr>
          </w:p>
        </w:tc>
      </w:tr>
      <w:tr w:rsidR="00C10A11" w:rsidRPr="00C6545F" w:rsidTr="008B108F">
        <w:tc>
          <w:tcPr>
            <w:tcW w:w="2025" w:type="dxa"/>
          </w:tcPr>
          <w:p w:rsidR="00C10A11" w:rsidRPr="00C6545F" w:rsidRDefault="00C10A11" w:rsidP="008B108F">
            <w:pPr>
              <w:spacing w:line="575" w:lineRule="exact"/>
              <w:rPr>
                <w:rFonts w:ascii="仿宋_GB2312" w:eastAsia="仿宋_GB2312" w:hAnsi="华文中宋"/>
                <w:sz w:val="28"/>
                <w:szCs w:val="28"/>
              </w:rPr>
            </w:pPr>
            <w:r w:rsidRPr="00C6545F">
              <w:rPr>
                <w:rFonts w:ascii="仿宋_GB2312" w:eastAsia="仿宋_GB2312" w:hAnsi="微软雅黑" w:hint="eastAsia"/>
                <w:sz w:val="28"/>
                <w:szCs w:val="28"/>
              </w:rPr>
              <w:t>单位简介</w:t>
            </w:r>
          </w:p>
        </w:tc>
        <w:tc>
          <w:tcPr>
            <w:tcW w:w="2478" w:type="dxa"/>
            <w:gridSpan w:val="2"/>
            <w:tcBorders>
              <w:right w:val="single" w:sz="4" w:space="0" w:color="auto"/>
            </w:tcBorders>
          </w:tcPr>
          <w:p w:rsidR="00C10A11" w:rsidRPr="00C6545F" w:rsidRDefault="00C10A11" w:rsidP="008B108F">
            <w:pPr>
              <w:spacing w:line="575" w:lineRule="exact"/>
              <w:rPr>
                <w:rFonts w:ascii="仿宋_GB2312" w:eastAsia="仿宋_GB2312" w:hAnsi="华文中宋"/>
                <w:sz w:val="28"/>
                <w:szCs w:val="28"/>
              </w:rPr>
            </w:pPr>
          </w:p>
        </w:tc>
        <w:tc>
          <w:tcPr>
            <w:tcW w:w="2126" w:type="dxa"/>
            <w:tcBorders>
              <w:left w:val="single" w:sz="4" w:space="0" w:color="auto"/>
              <w:right w:val="single" w:sz="4" w:space="0" w:color="auto"/>
            </w:tcBorders>
          </w:tcPr>
          <w:p w:rsidR="00C10A11" w:rsidRPr="00C6545F" w:rsidRDefault="00C10A11" w:rsidP="008B108F">
            <w:pPr>
              <w:spacing w:line="575" w:lineRule="exact"/>
              <w:rPr>
                <w:rFonts w:ascii="仿宋_GB2312" w:eastAsia="仿宋_GB2312" w:hAnsi="华文中宋"/>
                <w:sz w:val="28"/>
                <w:szCs w:val="28"/>
              </w:rPr>
            </w:pPr>
            <w:r w:rsidRPr="00C6545F">
              <w:rPr>
                <w:rFonts w:ascii="仿宋_GB2312" w:eastAsia="仿宋_GB2312" w:hAnsi="微软雅黑" w:hint="eastAsia"/>
                <w:sz w:val="28"/>
                <w:szCs w:val="28"/>
              </w:rPr>
              <w:t>单位</w:t>
            </w:r>
            <w:r>
              <w:rPr>
                <w:rFonts w:ascii="仿宋_GB2312" w:eastAsia="仿宋_GB2312" w:hAnsi="微软雅黑" w:hint="eastAsia"/>
                <w:sz w:val="28"/>
                <w:szCs w:val="28"/>
              </w:rPr>
              <w:t>地址/</w:t>
            </w:r>
            <w:r w:rsidRPr="00C6545F">
              <w:rPr>
                <w:rFonts w:ascii="仿宋_GB2312" w:eastAsia="仿宋_GB2312" w:hAnsi="微软雅黑" w:hint="eastAsia"/>
                <w:sz w:val="28"/>
                <w:szCs w:val="28"/>
              </w:rPr>
              <w:t>网址</w:t>
            </w:r>
          </w:p>
        </w:tc>
        <w:tc>
          <w:tcPr>
            <w:tcW w:w="2431" w:type="dxa"/>
            <w:gridSpan w:val="2"/>
            <w:tcBorders>
              <w:left w:val="single" w:sz="4" w:space="0" w:color="auto"/>
            </w:tcBorders>
          </w:tcPr>
          <w:p w:rsidR="00C10A11" w:rsidRPr="00C6545F" w:rsidRDefault="00C10A11" w:rsidP="008B108F">
            <w:pPr>
              <w:spacing w:line="575" w:lineRule="exact"/>
              <w:rPr>
                <w:rFonts w:ascii="仿宋_GB2312" w:eastAsia="仿宋_GB2312" w:hAnsi="华文中宋"/>
                <w:sz w:val="28"/>
                <w:szCs w:val="28"/>
              </w:rPr>
            </w:pPr>
          </w:p>
        </w:tc>
      </w:tr>
      <w:tr w:rsidR="00C10A11" w:rsidRPr="00C6545F" w:rsidTr="008B108F">
        <w:tc>
          <w:tcPr>
            <w:tcW w:w="9060" w:type="dxa"/>
            <w:gridSpan w:val="6"/>
            <w:shd w:val="clear" w:color="auto" w:fill="808080"/>
          </w:tcPr>
          <w:p w:rsidR="00C10A11" w:rsidRPr="00C6545F" w:rsidRDefault="00C10A11" w:rsidP="008B108F">
            <w:pPr>
              <w:tabs>
                <w:tab w:val="left" w:pos="3630"/>
              </w:tabs>
              <w:adjustRightInd w:val="0"/>
              <w:snapToGrid w:val="0"/>
              <w:spacing w:line="575" w:lineRule="exact"/>
              <w:ind w:right="265"/>
              <w:jc w:val="center"/>
              <w:rPr>
                <w:rFonts w:ascii="仿宋_GB2312" w:eastAsia="仿宋_GB2312" w:hAnsi="微软雅黑"/>
                <w:b/>
                <w:sz w:val="28"/>
                <w:szCs w:val="28"/>
              </w:rPr>
            </w:pPr>
            <w:r w:rsidRPr="00C6545F">
              <w:rPr>
                <w:rFonts w:ascii="仿宋_GB2312" w:eastAsia="仿宋_GB2312" w:hAnsi="微软雅黑" w:hint="eastAsia"/>
                <w:b/>
                <w:sz w:val="28"/>
                <w:szCs w:val="28"/>
              </w:rPr>
              <w:t>项目</w:t>
            </w:r>
            <w:r>
              <w:rPr>
                <w:rFonts w:ascii="仿宋_GB2312" w:eastAsia="仿宋_GB2312" w:hAnsi="微软雅黑" w:hint="eastAsia"/>
                <w:b/>
                <w:sz w:val="28"/>
                <w:szCs w:val="28"/>
              </w:rPr>
              <w:t>概况</w:t>
            </w:r>
          </w:p>
        </w:tc>
      </w:tr>
      <w:tr w:rsidR="00C10A11" w:rsidRPr="00C6545F" w:rsidTr="008B108F">
        <w:tc>
          <w:tcPr>
            <w:tcW w:w="4503" w:type="dxa"/>
            <w:gridSpan w:val="3"/>
            <w:vAlign w:val="center"/>
          </w:tcPr>
          <w:p w:rsidR="00C10A11" w:rsidRPr="00C6545F" w:rsidRDefault="00C10A11" w:rsidP="008B108F">
            <w:pPr>
              <w:spacing w:line="575" w:lineRule="exact"/>
              <w:rPr>
                <w:rFonts w:ascii="仿宋_GB2312" w:eastAsia="仿宋_GB2312" w:hAnsi="华文中宋"/>
                <w:sz w:val="28"/>
                <w:szCs w:val="28"/>
              </w:rPr>
            </w:pPr>
            <w:r w:rsidRPr="00C6545F">
              <w:rPr>
                <w:rFonts w:ascii="仿宋_GB2312" w:eastAsia="仿宋_GB2312" w:hAnsi="华文中宋" w:hint="eastAsia"/>
                <w:sz w:val="28"/>
                <w:szCs w:val="28"/>
              </w:rPr>
              <w:t>项目名称</w:t>
            </w:r>
          </w:p>
        </w:tc>
        <w:tc>
          <w:tcPr>
            <w:tcW w:w="4557" w:type="dxa"/>
            <w:gridSpan w:val="3"/>
          </w:tcPr>
          <w:p w:rsidR="00C10A11" w:rsidRPr="00C6545F" w:rsidRDefault="00C10A11" w:rsidP="008B108F">
            <w:pPr>
              <w:spacing w:line="575" w:lineRule="exact"/>
              <w:rPr>
                <w:rFonts w:ascii="仿宋_GB2312" w:eastAsia="仿宋_GB2312" w:hAnsi="华文中宋"/>
                <w:sz w:val="28"/>
                <w:szCs w:val="28"/>
              </w:rPr>
            </w:pPr>
          </w:p>
        </w:tc>
      </w:tr>
      <w:tr w:rsidR="00C10A11" w:rsidRPr="00C6545F" w:rsidTr="008B108F">
        <w:tc>
          <w:tcPr>
            <w:tcW w:w="4503" w:type="dxa"/>
            <w:gridSpan w:val="3"/>
            <w:vAlign w:val="center"/>
          </w:tcPr>
          <w:p w:rsidR="00C10A11" w:rsidRPr="00C6545F" w:rsidRDefault="00C10A11" w:rsidP="008B108F">
            <w:pPr>
              <w:tabs>
                <w:tab w:val="left" w:pos="1485"/>
                <w:tab w:val="left" w:pos="3285"/>
                <w:tab w:val="left" w:pos="4185"/>
                <w:tab w:val="left" w:pos="5625"/>
                <w:tab w:val="left" w:pos="6885"/>
                <w:tab w:val="left" w:pos="9841"/>
              </w:tabs>
              <w:adjustRightInd w:val="0"/>
              <w:snapToGrid w:val="0"/>
              <w:spacing w:line="575" w:lineRule="exact"/>
              <w:ind w:right="265"/>
              <w:rPr>
                <w:rFonts w:ascii="仿宋_GB2312" w:eastAsia="仿宋_GB2312" w:hAnsi="华文中宋"/>
                <w:sz w:val="28"/>
                <w:szCs w:val="28"/>
              </w:rPr>
            </w:pPr>
            <w:r w:rsidRPr="00C6545F">
              <w:rPr>
                <w:rFonts w:ascii="仿宋_GB2312" w:eastAsia="仿宋_GB2312" w:hAnsi="微软雅黑" w:hint="eastAsia"/>
                <w:sz w:val="28"/>
                <w:szCs w:val="28"/>
              </w:rPr>
              <w:t>所属行业</w:t>
            </w:r>
          </w:p>
        </w:tc>
        <w:tc>
          <w:tcPr>
            <w:tcW w:w="4557" w:type="dxa"/>
            <w:gridSpan w:val="3"/>
          </w:tcPr>
          <w:p w:rsidR="00C10A11" w:rsidRPr="00C6545F" w:rsidRDefault="00C10A11" w:rsidP="008B108F">
            <w:pPr>
              <w:spacing w:line="575" w:lineRule="exact"/>
              <w:rPr>
                <w:rFonts w:ascii="仿宋_GB2312" w:eastAsia="仿宋_GB2312" w:hAnsi="华文中宋"/>
                <w:sz w:val="28"/>
                <w:szCs w:val="28"/>
              </w:rPr>
            </w:pPr>
          </w:p>
        </w:tc>
      </w:tr>
      <w:tr w:rsidR="00C10A11" w:rsidRPr="00C6545F" w:rsidTr="008B108F">
        <w:tc>
          <w:tcPr>
            <w:tcW w:w="2025" w:type="dxa"/>
            <w:tcBorders>
              <w:right w:val="single" w:sz="4" w:space="0" w:color="auto"/>
            </w:tcBorders>
            <w:vAlign w:val="center"/>
          </w:tcPr>
          <w:p w:rsidR="00C10A11" w:rsidRPr="00C6545F" w:rsidRDefault="00C10A11" w:rsidP="008B108F">
            <w:pPr>
              <w:spacing w:line="575" w:lineRule="exact"/>
              <w:rPr>
                <w:rFonts w:ascii="仿宋_GB2312" w:eastAsia="仿宋_GB2312" w:hAnsi="华文中宋"/>
                <w:sz w:val="28"/>
                <w:szCs w:val="28"/>
              </w:rPr>
            </w:pPr>
            <w:r w:rsidRPr="00C6545F">
              <w:rPr>
                <w:rFonts w:ascii="仿宋_GB2312" w:eastAsia="仿宋_GB2312" w:hAnsi="华文中宋" w:hint="eastAsia"/>
                <w:sz w:val="28"/>
                <w:szCs w:val="28"/>
              </w:rPr>
              <w:t>项目所在地区</w:t>
            </w:r>
          </w:p>
        </w:tc>
        <w:tc>
          <w:tcPr>
            <w:tcW w:w="2478" w:type="dxa"/>
            <w:gridSpan w:val="2"/>
            <w:tcBorders>
              <w:left w:val="single" w:sz="4" w:space="0" w:color="auto"/>
            </w:tcBorders>
            <w:vAlign w:val="center"/>
          </w:tcPr>
          <w:p w:rsidR="00C10A11" w:rsidRPr="00C6545F" w:rsidRDefault="00C10A11" w:rsidP="008B108F">
            <w:pPr>
              <w:spacing w:line="575" w:lineRule="exact"/>
              <w:rPr>
                <w:rFonts w:ascii="仿宋_GB2312" w:eastAsia="仿宋_GB2312" w:hAnsi="华文中宋"/>
                <w:sz w:val="28"/>
                <w:szCs w:val="28"/>
              </w:rPr>
            </w:pPr>
          </w:p>
        </w:tc>
        <w:tc>
          <w:tcPr>
            <w:tcW w:w="2126" w:type="dxa"/>
            <w:tcBorders>
              <w:right w:val="single" w:sz="4" w:space="0" w:color="auto"/>
            </w:tcBorders>
          </w:tcPr>
          <w:p w:rsidR="00C10A11" w:rsidRPr="00C6545F" w:rsidRDefault="00C10A11" w:rsidP="008B108F">
            <w:pPr>
              <w:spacing w:line="575" w:lineRule="exact"/>
              <w:rPr>
                <w:rFonts w:ascii="仿宋_GB2312" w:eastAsia="仿宋_GB2312" w:hAnsi="华文中宋"/>
                <w:sz w:val="28"/>
                <w:szCs w:val="28"/>
              </w:rPr>
            </w:pPr>
            <w:r>
              <w:rPr>
                <w:rFonts w:ascii="仿宋_GB2312" w:eastAsia="仿宋_GB2312" w:hAnsi="华文中宋" w:hint="eastAsia"/>
                <w:sz w:val="28"/>
                <w:szCs w:val="28"/>
              </w:rPr>
              <w:t>有效期</w:t>
            </w:r>
          </w:p>
        </w:tc>
        <w:tc>
          <w:tcPr>
            <w:tcW w:w="2431" w:type="dxa"/>
            <w:gridSpan w:val="2"/>
            <w:tcBorders>
              <w:left w:val="single" w:sz="4" w:space="0" w:color="auto"/>
            </w:tcBorders>
          </w:tcPr>
          <w:p w:rsidR="00C10A11" w:rsidRPr="00AE537B" w:rsidRDefault="00C10A11" w:rsidP="008B108F">
            <w:pPr>
              <w:spacing w:line="575" w:lineRule="exact"/>
              <w:rPr>
                <w:rFonts w:ascii="仿宋_GB2312" w:eastAsia="仿宋_GB2312" w:hAnsi="华文中宋"/>
                <w:sz w:val="28"/>
                <w:szCs w:val="28"/>
                <w:u w:val="single"/>
              </w:rPr>
            </w:pPr>
          </w:p>
        </w:tc>
      </w:tr>
      <w:tr w:rsidR="00C10A11" w:rsidRPr="00365FF0" w:rsidTr="008B108F">
        <w:tc>
          <w:tcPr>
            <w:tcW w:w="9060" w:type="dxa"/>
            <w:gridSpan w:val="6"/>
            <w:vAlign w:val="center"/>
          </w:tcPr>
          <w:p w:rsidR="00C10A11" w:rsidRPr="00C6545F" w:rsidRDefault="00C10A11" w:rsidP="008B108F">
            <w:pPr>
              <w:spacing w:line="575" w:lineRule="exact"/>
              <w:jc w:val="left"/>
              <w:rPr>
                <w:rFonts w:ascii="仿宋_GB2312" w:eastAsia="仿宋_GB2312" w:hAnsi="华文中宋"/>
                <w:sz w:val="28"/>
                <w:szCs w:val="28"/>
              </w:rPr>
            </w:pPr>
            <w:r w:rsidRPr="00C6545F">
              <w:rPr>
                <w:rFonts w:ascii="仿宋_GB2312" w:eastAsia="仿宋_GB2312" w:hAnsi="华文中宋" w:hint="eastAsia"/>
                <w:sz w:val="28"/>
                <w:szCs w:val="28"/>
              </w:rPr>
              <w:t>项目</w:t>
            </w:r>
            <w:r>
              <w:rPr>
                <w:rFonts w:ascii="仿宋_GB2312" w:eastAsia="仿宋_GB2312" w:hAnsi="华文中宋" w:hint="eastAsia"/>
                <w:sz w:val="28"/>
                <w:szCs w:val="28"/>
              </w:rPr>
              <w:t>内容及描述（可另附文件，提供最多1幅图片及500字内项目简介）</w:t>
            </w:r>
          </w:p>
        </w:tc>
      </w:tr>
      <w:tr w:rsidR="00C10A11" w:rsidRPr="00C6545F" w:rsidTr="008B108F">
        <w:tc>
          <w:tcPr>
            <w:tcW w:w="4503" w:type="dxa"/>
            <w:gridSpan w:val="3"/>
            <w:vAlign w:val="center"/>
          </w:tcPr>
          <w:p w:rsidR="00C10A11" w:rsidRPr="00C6545F" w:rsidRDefault="00C10A11" w:rsidP="008B108F">
            <w:pPr>
              <w:spacing w:line="575" w:lineRule="exact"/>
              <w:rPr>
                <w:rFonts w:ascii="仿宋_GB2312" w:eastAsia="仿宋_GB2312" w:hAnsi="华文中宋"/>
                <w:sz w:val="28"/>
                <w:szCs w:val="28"/>
              </w:rPr>
            </w:pPr>
            <w:r w:rsidRPr="00C6545F">
              <w:rPr>
                <w:rFonts w:ascii="仿宋_GB2312" w:eastAsia="仿宋_GB2312" w:hAnsi="华文中宋" w:hint="eastAsia"/>
                <w:sz w:val="28"/>
                <w:szCs w:val="28"/>
              </w:rPr>
              <w:t>知识产权（发明/使用专利）</w:t>
            </w:r>
          </w:p>
        </w:tc>
        <w:tc>
          <w:tcPr>
            <w:tcW w:w="4557" w:type="dxa"/>
            <w:gridSpan w:val="3"/>
          </w:tcPr>
          <w:p w:rsidR="00C10A11" w:rsidRPr="00C6545F" w:rsidRDefault="00C10A11" w:rsidP="008B108F">
            <w:pPr>
              <w:spacing w:line="575" w:lineRule="exact"/>
              <w:rPr>
                <w:rFonts w:ascii="仿宋_GB2312" w:eastAsia="仿宋_GB2312" w:hAnsi="华文中宋"/>
                <w:sz w:val="28"/>
                <w:szCs w:val="28"/>
              </w:rPr>
            </w:pPr>
          </w:p>
        </w:tc>
      </w:tr>
      <w:tr w:rsidR="00C10A11" w:rsidRPr="00C6545F" w:rsidTr="008B108F">
        <w:tc>
          <w:tcPr>
            <w:tcW w:w="4503" w:type="dxa"/>
            <w:gridSpan w:val="3"/>
            <w:vAlign w:val="center"/>
          </w:tcPr>
          <w:p w:rsidR="00C10A11" w:rsidRPr="00C6545F" w:rsidRDefault="00C10A11" w:rsidP="008B108F">
            <w:pPr>
              <w:spacing w:line="575" w:lineRule="exact"/>
              <w:rPr>
                <w:rFonts w:ascii="仿宋_GB2312" w:eastAsia="仿宋_GB2312" w:hAnsi="华文中宋"/>
                <w:sz w:val="28"/>
                <w:szCs w:val="28"/>
              </w:rPr>
            </w:pPr>
            <w:r w:rsidRPr="00C6545F">
              <w:rPr>
                <w:rFonts w:ascii="仿宋_GB2312" w:eastAsia="仿宋_GB2312" w:hAnsi="华文中宋" w:hint="eastAsia"/>
                <w:sz w:val="28"/>
                <w:szCs w:val="28"/>
              </w:rPr>
              <w:t>竞争优势（商业模式/赢利模式）</w:t>
            </w:r>
          </w:p>
        </w:tc>
        <w:tc>
          <w:tcPr>
            <w:tcW w:w="4557" w:type="dxa"/>
            <w:gridSpan w:val="3"/>
          </w:tcPr>
          <w:p w:rsidR="00C10A11" w:rsidRPr="00C6545F" w:rsidRDefault="00C10A11" w:rsidP="008B108F">
            <w:pPr>
              <w:spacing w:line="575" w:lineRule="exact"/>
              <w:rPr>
                <w:rFonts w:ascii="仿宋_GB2312" w:eastAsia="仿宋_GB2312" w:hAnsi="华文中宋"/>
                <w:sz w:val="28"/>
                <w:szCs w:val="28"/>
              </w:rPr>
            </w:pPr>
          </w:p>
        </w:tc>
      </w:tr>
      <w:tr w:rsidR="00C10A11" w:rsidRPr="00C6545F" w:rsidTr="008B108F">
        <w:tc>
          <w:tcPr>
            <w:tcW w:w="4503" w:type="dxa"/>
            <w:gridSpan w:val="3"/>
          </w:tcPr>
          <w:p w:rsidR="00C10A11" w:rsidRPr="00C6545F" w:rsidRDefault="00C10A11" w:rsidP="008B108F">
            <w:pPr>
              <w:spacing w:line="575" w:lineRule="exact"/>
              <w:jc w:val="left"/>
              <w:rPr>
                <w:rFonts w:ascii="仿宋_GB2312" w:eastAsia="仿宋_GB2312" w:hAnsi="华文中宋"/>
                <w:sz w:val="28"/>
                <w:szCs w:val="28"/>
              </w:rPr>
            </w:pPr>
            <w:r w:rsidRPr="00C6545F">
              <w:rPr>
                <w:rFonts w:ascii="仿宋_GB2312" w:eastAsia="仿宋_GB2312" w:hAnsi="华文中宋" w:hint="eastAsia"/>
                <w:sz w:val="28"/>
                <w:szCs w:val="28"/>
              </w:rPr>
              <w:t>项目</w:t>
            </w:r>
            <w:r>
              <w:rPr>
                <w:rFonts w:ascii="仿宋_GB2312" w:eastAsia="仿宋_GB2312" w:hAnsi="华文中宋" w:hint="eastAsia"/>
                <w:sz w:val="28"/>
                <w:szCs w:val="28"/>
              </w:rPr>
              <w:t>所处阶段</w:t>
            </w:r>
          </w:p>
        </w:tc>
        <w:tc>
          <w:tcPr>
            <w:tcW w:w="4557" w:type="dxa"/>
            <w:gridSpan w:val="3"/>
          </w:tcPr>
          <w:p w:rsidR="00C10A11" w:rsidRPr="00C6545F" w:rsidRDefault="00C10A11" w:rsidP="008B108F">
            <w:pPr>
              <w:spacing w:line="575" w:lineRule="exact"/>
              <w:rPr>
                <w:rFonts w:ascii="仿宋_GB2312" w:eastAsia="仿宋_GB2312" w:hAnsi="华文中宋"/>
                <w:sz w:val="28"/>
                <w:szCs w:val="28"/>
              </w:rPr>
            </w:pPr>
            <w:r w:rsidRPr="00AE537B">
              <w:rPr>
                <w:rFonts w:ascii="仿宋_GB2312" w:eastAsia="仿宋_GB2312" w:hAnsi="华文中宋" w:hint="eastAsia"/>
                <w:sz w:val="28"/>
                <w:szCs w:val="28"/>
              </w:rPr>
              <w:t>□</w:t>
            </w:r>
            <w:r>
              <w:rPr>
                <w:rFonts w:ascii="仿宋_GB2312" w:eastAsia="仿宋_GB2312" w:hAnsi="华文中宋" w:hint="eastAsia"/>
                <w:sz w:val="28"/>
                <w:szCs w:val="28"/>
              </w:rPr>
              <w:t>种子期；</w:t>
            </w:r>
            <w:r w:rsidRPr="00AE537B">
              <w:rPr>
                <w:rFonts w:ascii="仿宋_GB2312" w:eastAsia="仿宋_GB2312" w:hAnsi="华文中宋" w:hint="eastAsia"/>
                <w:sz w:val="28"/>
                <w:szCs w:val="28"/>
              </w:rPr>
              <w:t>□</w:t>
            </w:r>
            <w:r>
              <w:rPr>
                <w:rFonts w:ascii="仿宋_GB2312" w:eastAsia="仿宋_GB2312" w:hAnsi="华文中宋" w:hint="eastAsia"/>
                <w:sz w:val="28"/>
                <w:szCs w:val="28"/>
              </w:rPr>
              <w:t>成长期；</w:t>
            </w:r>
            <w:r w:rsidRPr="00AE537B">
              <w:rPr>
                <w:rFonts w:ascii="仿宋_GB2312" w:eastAsia="仿宋_GB2312" w:hAnsi="华文中宋" w:hint="eastAsia"/>
                <w:sz w:val="28"/>
                <w:szCs w:val="28"/>
              </w:rPr>
              <w:t>□</w:t>
            </w:r>
            <w:r>
              <w:rPr>
                <w:rFonts w:ascii="仿宋_GB2312" w:eastAsia="仿宋_GB2312" w:hAnsi="华文中宋" w:hint="eastAsia"/>
                <w:sz w:val="28"/>
                <w:szCs w:val="28"/>
              </w:rPr>
              <w:t>成熟期</w:t>
            </w:r>
          </w:p>
        </w:tc>
      </w:tr>
      <w:tr w:rsidR="00C10A11" w:rsidRPr="00C6545F" w:rsidTr="008B108F">
        <w:tc>
          <w:tcPr>
            <w:tcW w:w="4503" w:type="dxa"/>
            <w:gridSpan w:val="3"/>
            <w:vAlign w:val="center"/>
          </w:tcPr>
          <w:p w:rsidR="00C10A11" w:rsidRPr="00C6545F" w:rsidRDefault="00C10A11" w:rsidP="008B108F">
            <w:pPr>
              <w:spacing w:line="575" w:lineRule="exact"/>
              <w:rPr>
                <w:rFonts w:ascii="仿宋_GB2312" w:eastAsia="仿宋_GB2312" w:hAnsi="华文中宋"/>
                <w:sz w:val="28"/>
                <w:szCs w:val="28"/>
              </w:rPr>
            </w:pPr>
            <w:r w:rsidRPr="00C6545F">
              <w:rPr>
                <w:rFonts w:ascii="仿宋_GB2312" w:eastAsia="仿宋_GB2312" w:hAnsi="华文中宋" w:hint="eastAsia"/>
                <w:sz w:val="28"/>
                <w:szCs w:val="28"/>
              </w:rPr>
              <w:t>应用价值、预期投入与收益</w:t>
            </w:r>
          </w:p>
        </w:tc>
        <w:tc>
          <w:tcPr>
            <w:tcW w:w="4557" w:type="dxa"/>
            <w:gridSpan w:val="3"/>
          </w:tcPr>
          <w:p w:rsidR="00C10A11" w:rsidRPr="00C6545F" w:rsidRDefault="00C10A11" w:rsidP="008B108F">
            <w:pPr>
              <w:spacing w:line="575" w:lineRule="exact"/>
              <w:rPr>
                <w:rFonts w:ascii="仿宋_GB2312" w:eastAsia="仿宋_GB2312" w:hAnsi="华文中宋"/>
                <w:sz w:val="28"/>
                <w:szCs w:val="28"/>
              </w:rPr>
            </w:pPr>
          </w:p>
        </w:tc>
      </w:tr>
      <w:tr w:rsidR="00C10A11" w:rsidRPr="00C6545F" w:rsidTr="008B108F">
        <w:tc>
          <w:tcPr>
            <w:tcW w:w="4503" w:type="dxa"/>
            <w:gridSpan w:val="3"/>
            <w:vAlign w:val="center"/>
          </w:tcPr>
          <w:p w:rsidR="00C10A11" w:rsidRPr="00C6545F" w:rsidRDefault="00C10A11" w:rsidP="008B108F">
            <w:pPr>
              <w:spacing w:line="575" w:lineRule="exact"/>
              <w:rPr>
                <w:rFonts w:ascii="仿宋_GB2312" w:eastAsia="仿宋_GB2312" w:hAnsi="华文中宋"/>
                <w:sz w:val="28"/>
                <w:szCs w:val="28"/>
              </w:rPr>
            </w:pPr>
            <w:r w:rsidRPr="00C6545F">
              <w:rPr>
                <w:rFonts w:ascii="仿宋_GB2312" w:eastAsia="仿宋_GB2312" w:hAnsi="华文中宋" w:hint="eastAsia"/>
                <w:sz w:val="28"/>
                <w:szCs w:val="28"/>
              </w:rPr>
              <w:t>项目现金流</w:t>
            </w:r>
          </w:p>
        </w:tc>
        <w:tc>
          <w:tcPr>
            <w:tcW w:w="4557" w:type="dxa"/>
            <w:gridSpan w:val="3"/>
          </w:tcPr>
          <w:p w:rsidR="00C10A11" w:rsidRPr="00C6545F" w:rsidRDefault="00C10A11" w:rsidP="008B108F">
            <w:pPr>
              <w:spacing w:line="575" w:lineRule="exact"/>
              <w:rPr>
                <w:rFonts w:ascii="仿宋_GB2312" w:eastAsia="仿宋_GB2312" w:hAnsi="华文中宋"/>
                <w:sz w:val="28"/>
                <w:szCs w:val="28"/>
              </w:rPr>
            </w:pPr>
          </w:p>
        </w:tc>
      </w:tr>
      <w:tr w:rsidR="00C10A11" w:rsidRPr="00C6545F" w:rsidTr="008B108F">
        <w:trPr>
          <w:trHeight w:val="464"/>
        </w:trPr>
        <w:tc>
          <w:tcPr>
            <w:tcW w:w="2850" w:type="dxa"/>
            <w:gridSpan w:val="2"/>
            <w:tcBorders>
              <w:right w:val="single" w:sz="4" w:space="0" w:color="auto"/>
            </w:tcBorders>
            <w:vAlign w:val="center"/>
          </w:tcPr>
          <w:p w:rsidR="00C10A11" w:rsidRPr="00C6545F" w:rsidRDefault="00C10A11" w:rsidP="008B108F">
            <w:pPr>
              <w:spacing w:line="575" w:lineRule="exact"/>
              <w:rPr>
                <w:rFonts w:ascii="仿宋_GB2312" w:eastAsia="仿宋_GB2312" w:hAnsi="华文中宋"/>
                <w:sz w:val="28"/>
                <w:szCs w:val="28"/>
              </w:rPr>
            </w:pPr>
            <w:r>
              <w:rPr>
                <w:rFonts w:ascii="仿宋_GB2312" w:eastAsia="仿宋_GB2312" w:hAnsi="华文中宋" w:hint="eastAsia"/>
                <w:sz w:val="28"/>
                <w:szCs w:val="28"/>
              </w:rPr>
              <w:t>项目总投资</w:t>
            </w:r>
            <w:r w:rsidRPr="00C6545F">
              <w:rPr>
                <w:rFonts w:ascii="仿宋_GB2312" w:eastAsia="仿宋_GB2312" w:hAnsi="华文中宋" w:hint="eastAsia"/>
                <w:sz w:val="28"/>
                <w:szCs w:val="28"/>
              </w:rPr>
              <w:t>（人民币）</w:t>
            </w:r>
          </w:p>
        </w:tc>
        <w:tc>
          <w:tcPr>
            <w:tcW w:w="1653" w:type="dxa"/>
            <w:tcBorders>
              <w:left w:val="single" w:sz="4" w:space="0" w:color="auto"/>
            </w:tcBorders>
            <w:vAlign w:val="center"/>
          </w:tcPr>
          <w:p w:rsidR="00C10A11" w:rsidRPr="00C6545F" w:rsidRDefault="00C10A11" w:rsidP="008B108F">
            <w:pPr>
              <w:spacing w:line="575" w:lineRule="exact"/>
              <w:rPr>
                <w:rFonts w:ascii="仿宋_GB2312" w:eastAsia="仿宋_GB2312" w:hAnsi="华文中宋"/>
                <w:sz w:val="28"/>
                <w:szCs w:val="28"/>
              </w:rPr>
            </w:pPr>
            <w:r>
              <w:rPr>
                <w:rFonts w:ascii="仿宋_GB2312" w:eastAsia="仿宋_GB2312" w:hAnsi="华文中宋" w:hint="eastAsia"/>
                <w:sz w:val="28"/>
                <w:szCs w:val="28"/>
                <w:u w:val="single"/>
              </w:rPr>
              <w:t xml:space="preserve">      </w:t>
            </w:r>
            <w:r>
              <w:rPr>
                <w:rFonts w:ascii="仿宋_GB2312" w:eastAsia="仿宋_GB2312" w:hAnsi="华文中宋" w:hint="eastAsia"/>
                <w:sz w:val="28"/>
                <w:szCs w:val="28"/>
              </w:rPr>
              <w:t>万元</w:t>
            </w:r>
          </w:p>
        </w:tc>
        <w:tc>
          <w:tcPr>
            <w:tcW w:w="2551" w:type="dxa"/>
            <w:gridSpan w:val="2"/>
            <w:tcBorders>
              <w:right w:val="single" w:sz="4" w:space="0" w:color="auto"/>
            </w:tcBorders>
          </w:tcPr>
          <w:p w:rsidR="00C10A11" w:rsidRPr="009460BD" w:rsidRDefault="00C10A11" w:rsidP="008B108F">
            <w:pPr>
              <w:spacing w:line="575" w:lineRule="exact"/>
              <w:rPr>
                <w:rFonts w:ascii="仿宋_GB2312" w:eastAsia="仿宋_GB2312" w:hAnsi="华文中宋"/>
                <w:sz w:val="28"/>
                <w:szCs w:val="28"/>
              </w:rPr>
            </w:pPr>
            <w:r>
              <w:rPr>
                <w:rFonts w:ascii="仿宋_GB2312" w:eastAsia="仿宋_GB2312" w:hAnsi="华文中宋" w:hint="eastAsia"/>
                <w:sz w:val="28"/>
                <w:szCs w:val="28"/>
              </w:rPr>
              <w:t>融资金额</w:t>
            </w:r>
            <w:r w:rsidRPr="00C6545F">
              <w:rPr>
                <w:rFonts w:ascii="仿宋_GB2312" w:eastAsia="仿宋_GB2312" w:hAnsi="华文中宋" w:hint="eastAsia"/>
                <w:sz w:val="28"/>
                <w:szCs w:val="28"/>
              </w:rPr>
              <w:t>（人民币）</w:t>
            </w:r>
          </w:p>
        </w:tc>
        <w:tc>
          <w:tcPr>
            <w:tcW w:w="2006" w:type="dxa"/>
            <w:tcBorders>
              <w:left w:val="single" w:sz="4" w:space="0" w:color="auto"/>
            </w:tcBorders>
          </w:tcPr>
          <w:p w:rsidR="00C10A11" w:rsidRPr="00291D28" w:rsidRDefault="00C10A11" w:rsidP="008B108F">
            <w:pPr>
              <w:spacing w:line="575" w:lineRule="exact"/>
              <w:rPr>
                <w:rFonts w:ascii="仿宋_GB2312" w:eastAsia="仿宋_GB2312" w:hAnsi="华文中宋"/>
                <w:sz w:val="28"/>
                <w:szCs w:val="28"/>
              </w:rPr>
            </w:pPr>
            <w:r>
              <w:rPr>
                <w:rFonts w:ascii="仿宋_GB2312" w:eastAsia="仿宋_GB2312" w:hAnsi="华文中宋" w:hint="eastAsia"/>
                <w:sz w:val="28"/>
                <w:szCs w:val="28"/>
                <w:u w:val="single"/>
              </w:rPr>
              <w:t xml:space="preserve">       </w:t>
            </w:r>
            <w:r>
              <w:rPr>
                <w:rFonts w:ascii="仿宋_GB2312" w:eastAsia="仿宋_GB2312" w:hAnsi="华文中宋" w:hint="eastAsia"/>
                <w:sz w:val="28"/>
                <w:szCs w:val="28"/>
              </w:rPr>
              <w:t>万元</w:t>
            </w:r>
          </w:p>
        </w:tc>
      </w:tr>
      <w:tr w:rsidR="00C10A11" w:rsidRPr="00C6545F" w:rsidTr="008B108F">
        <w:tc>
          <w:tcPr>
            <w:tcW w:w="4503" w:type="dxa"/>
            <w:gridSpan w:val="3"/>
            <w:tcBorders>
              <w:bottom w:val="single" w:sz="4" w:space="0" w:color="000000"/>
            </w:tcBorders>
            <w:vAlign w:val="center"/>
          </w:tcPr>
          <w:p w:rsidR="00C10A11" w:rsidRDefault="00C10A11" w:rsidP="008B108F">
            <w:pPr>
              <w:spacing w:line="575" w:lineRule="exact"/>
              <w:rPr>
                <w:rFonts w:ascii="仿宋_GB2312" w:eastAsia="仿宋_GB2312" w:hAnsi="华文中宋"/>
                <w:sz w:val="28"/>
                <w:szCs w:val="28"/>
              </w:rPr>
            </w:pPr>
            <w:r>
              <w:rPr>
                <w:rFonts w:ascii="仿宋_GB2312" w:eastAsia="仿宋_GB2312" w:hAnsi="华文中宋" w:hint="eastAsia"/>
                <w:sz w:val="28"/>
                <w:szCs w:val="28"/>
              </w:rPr>
              <w:t>融资方式</w:t>
            </w:r>
          </w:p>
        </w:tc>
        <w:tc>
          <w:tcPr>
            <w:tcW w:w="4557" w:type="dxa"/>
            <w:gridSpan w:val="3"/>
            <w:tcBorders>
              <w:bottom w:val="single" w:sz="4" w:space="0" w:color="000000"/>
            </w:tcBorders>
          </w:tcPr>
          <w:p w:rsidR="00C10A11" w:rsidRPr="00C6545F" w:rsidRDefault="00C10A11" w:rsidP="008B108F">
            <w:pPr>
              <w:spacing w:line="575" w:lineRule="exact"/>
              <w:rPr>
                <w:rFonts w:ascii="仿宋_GB2312" w:eastAsia="仿宋_GB2312" w:hAnsi="华文中宋"/>
                <w:sz w:val="28"/>
                <w:szCs w:val="28"/>
              </w:rPr>
            </w:pPr>
            <w:r w:rsidRPr="00AE537B">
              <w:rPr>
                <w:rFonts w:ascii="仿宋_GB2312" w:eastAsia="仿宋_GB2312" w:hAnsi="华文中宋" w:hint="eastAsia"/>
                <w:sz w:val="28"/>
                <w:szCs w:val="28"/>
              </w:rPr>
              <w:t>□</w:t>
            </w:r>
            <w:r>
              <w:rPr>
                <w:rFonts w:ascii="仿宋_GB2312" w:eastAsia="仿宋_GB2312" w:hAnsi="华文中宋" w:hint="eastAsia"/>
                <w:sz w:val="28"/>
                <w:szCs w:val="28"/>
              </w:rPr>
              <w:t>股权；</w:t>
            </w:r>
            <w:r w:rsidRPr="00AE537B">
              <w:rPr>
                <w:rFonts w:ascii="仿宋_GB2312" w:eastAsia="仿宋_GB2312" w:hAnsi="华文中宋" w:hint="eastAsia"/>
                <w:sz w:val="28"/>
                <w:szCs w:val="28"/>
              </w:rPr>
              <w:t>□</w:t>
            </w:r>
            <w:r>
              <w:rPr>
                <w:rFonts w:ascii="仿宋_GB2312" w:eastAsia="仿宋_GB2312" w:hAnsi="华文中宋" w:hint="eastAsia"/>
                <w:sz w:val="28"/>
                <w:szCs w:val="28"/>
              </w:rPr>
              <w:t>债权；</w:t>
            </w:r>
            <w:r w:rsidRPr="00AE537B">
              <w:rPr>
                <w:rFonts w:ascii="仿宋_GB2312" w:eastAsia="仿宋_GB2312" w:hAnsi="华文中宋" w:hint="eastAsia"/>
                <w:sz w:val="28"/>
                <w:szCs w:val="28"/>
              </w:rPr>
              <w:t>□</w:t>
            </w:r>
            <w:r>
              <w:rPr>
                <w:rFonts w:ascii="仿宋_GB2312" w:eastAsia="仿宋_GB2312" w:hAnsi="华文中宋" w:hint="eastAsia"/>
                <w:sz w:val="28"/>
                <w:szCs w:val="28"/>
              </w:rPr>
              <w:t>资本；</w:t>
            </w:r>
            <w:r w:rsidRPr="00AE537B">
              <w:rPr>
                <w:rFonts w:ascii="仿宋_GB2312" w:eastAsia="仿宋_GB2312" w:hAnsi="华文中宋" w:hint="eastAsia"/>
                <w:sz w:val="28"/>
                <w:szCs w:val="28"/>
              </w:rPr>
              <w:t>□</w:t>
            </w:r>
            <w:r>
              <w:rPr>
                <w:rFonts w:ascii="仿宋_GB2312" w:eastAsia="仿宋_GB2312" w:hAnsi="华文中宋" w:hint="eastAsia"/>
                <w:sz w:val="28"/>
                <w:szCs w:val="28"/>
              </w:rPr>
              <w:t>其他</w:t>
            </w:r>
          </w:p>
        </w:tc>
      </w:tr>
      <w:tr w:rsidR="00C10A11" w:rsidRPr="00C6545F" w:rsidTr="008B108F">
        <w:tc>
          <w:tcPr>
            <w:tcW w:w="4503" w:type="dxa"/>
            <w:gridSpan w:val="3"/>
            <w:tcBorders>
              <w:bottom w:val="single" w:sz="4" w:space="0" w:color="000000"/>
            </w:tcBorders>
            <w:vAlign w:val="center"/>
          </w:tcPr>
          <w:p w:rsidR="00C10A11" w:rsidRPr="00C6545F" w:rsidRDefault="00C10A11" w:rsidP="008B108F">
            <w:pPr>
              <w:spacing w:line="575" w:lineRule="exact"/>
              <w:rPr>
                <w:rFonts w:ascii="仿宋_GB2312" w:eastAsia="仿宋_GB2312" w:hAnsi="华文中宋"/>
                <w:sz w:val="28"/>
                <w:szCs w:val="28"/>
              </w:rPr>
            </w:pPr>
            <w:r>
              <w:rPr>
                <w:rFonts w:ascii="仿宋_GB2312" w:eastAsia="仿宋_GB2312" w:hAnsi="华文中宋" w:hint="eastAsia"/>
                <w:sz w:val="28"/>
                <w:szCs w:val="28"/>
              </w:rPr>
              <w:t>对投资者的要求</w:t>
            </w:r>
          </w:p>
        </w:tc>
        <w:tc>
          <w:tcPr>
            <w:tcW w:w="4557" w:type="dxa"/>
            <w:gridSpan w:val="3"/>
            <w:tcBorders>
              <w:bottom w:val="single" w:sz="4" w:space="0" w:color="000000"/>
            </w:tcBorders>
          </w:tcPr>
          <w:p w:rsidR="00C10A11" w:rsidRPr="00C6545F" w:rsidRDefault="00C10A11" w:rsidP="008B108F">
            <w:pPr>
              <w:spacing w:line="575" w:lineRule="exact"/>
              <w:rPr>
                <w:rFonts w:ascii="仿宋_GB2312" w:eastAsia="仿宋_GB2312" w:hAnsi="华文中宋"/>
                <w:sz w:val="28"/>
                <w:szCs w:val="28"/>
              </w:rPr>
            </w:pPr>
          </w:p>
        </w:tc>
      </w:tr>
    </w:tbl>
    <w:p w:rsidR="00C10A11" w:rsidRPr="00C6545F" w:rsidRDefault="00C10A11" w:rsidP="00C10A11">
      <w:pPr>
        <w:spacing w:line="400" w:lineRule="exact"/>
        <w:ind w:firstLineChars="200" w:firstLine="560"/>
        <w:rPr>
          <w:rFonts w:ascii="仿宋_GB2312" w:eastAsia="仿宋_GB2312"/>
          <w:sz w:val="28"/>
          <w:szCs w:val="28"/>
        </w:rPr>
      </w:pPr>
      <w:r w:rsidRPr="00C6545F">
        <w:rPr>
          <w:rFonts w:ascii="仿宋_GB2312" w:eastAsia="仿宋_GB2312" w:hint="eastAsia"/>
          <w:sz w:val="28"/>
          <w:szCs w:val="28"/>
        </w:rPr>
        <w:t>详</w:t>
      </w:r>
      <w:proofErr w:type="gramStart"/>
      <w:r w:rsidRPr="00C6545F">
        <w:rPr>
          <w:rFonts w:ascii="仿宋_GB2312" w:eastAsia="仿宋_GB2312" w:hint="eastAsia"/>
          <w:sz w:val="28"/>
          <w:szCs w:val="28"/>
        </w:rPr>
        <w:t>询</w:t>
      </w:r>
      <w:proofErr w:type="gramEnd"/>
      <w:r w:rsidRPr="00C6545F">
        <w:rPr>
          <w:rFonts w:ascii="仿宋_GB2312" w:eastAsia="仿宋_GB2312" w:hint="eastAsia"/>
          <w:sz w:val="28"/>
          <w:szCs w:val="28"/>
        </w:rPr>
        <w:t>020-</w:t>
      </w:r>
      <w:r>
        <w:rPr>
          <w:rFonts w:ascii="仿宋_GB2312" w:eastAsia="仿宋_GB2312" w:hint="eastAsia"/>
          <w:sz w:val="28"/>
          <w:szCs w:val="28"/>
        </w:rPr>
        <w:t>83388299；83300889</w:t>
      </w:r>
      <w:r w:rsidRPr="00C6545F">
        <w:rPr>
          <w:rFonts w:ascii="仿宋_GB2312" w:eastAsia="仿宋_GB2312" w:hint="eastAsia"/>
          <w:sz w:val="28"/>
          <w:szCs w:val="28"/>
        </w:rPr>
        <w:t>，</w:t>
      </w:r>
      <w:r w:rsidRPr="00A261C4">
        <w:rPr>
          <w:rFonts w:ascii="仿宋_GB2312" w:eastAsia="仿宋_GB2312" w:hint="eastAsia"/>
          <w:sz w:val="28"/>
          <w:szCs w:val="28"/>
        </w:rPr>
        <w:t>如有项目请于</w:t>
      </w:r>
      <w:r w:rsidR="00936D6A">
        <w:rPr>
          <w:rFonts w:ascii="仿宋_GB2312" w:eastAsia="仿宋_GB2312" w:hint="eastAsia"/>
          <w:sz w:val="28"/>
          <w:szCs w:val="28"/>
        </w:rPr>
        <w:t>6</w:t>
      </w:r>
      <w:r w:rsidRPr="00A261C4">
        <w:rPr>
          <w:rFonts w:ascii="仿宋_GB2312" w:eastAsia="仿宋_GB2312" w:hint="eastAsia"/>
          <w:sz w:val="28"/>
          <w:szCs w:val="28"/>
        </w:rPr>
        <w:t>月</w:t>
      </w:r>
      <w:r w:rsidR="00936D6A">
        <w:rPr>
          <w:rFonts w:ascii="仿宋_GB2312" w:eastAsia="仿宋_GB2312" w:hint="eastAsia"/>
          <w:sz w:val="28"/>
          <w:szCs w:val="28"/>
        </w:rPr>
        <w:t>1</w:t>
      </w:r>
      <w:r w:rsidRPr="00A261C4">
        <w:rPr>
          <w:rFonts w:ascii="仿宋_GB2312" w:eastAsia="仿宋_GB2312" w:hint="eastAsia"/>
          <w:sz w:val="28"/>
          <w:szCs w:val="28"/>
        </w:rPr>
        <w:t>0日前回传申报表至leah5121@163.com;351367905@qq.com</w:t>
      </w:r>
      <w:r w:rsidRPr="00C6545F">
        <w:rPr>
          <w:rFonts w:ascii="仿宋_GB2312" w:eastAsia="仿宋_GB2312" w:hint="eastAsia"/>
          <w:sz w:val="28"/>
          <w:szCs w:val="28"/>
        </w:rPr>
        <w:t>。</w:t>
      </w:r>
    </w:p>
    <w:p w:rsidR="00C10A11" w:rsidRPr="00F56596" w:rsidRDefault="00C10A11" w:rsidP="00C10A11">
      <w:pPr>
        <w:spacing w:line="400" w:lineRule="exact"/>
        <w:ind w:firstLineChars="200" w:firstLine="560"/>
        <w:rPr>
          <w:rFonts w:ascii="仿宋_GB2312" w:eastAsia="仿宋_GB2312"/>
          <w:sz w:val="28"/>
          <w:szCs w:val="28"/>
        </w:rPr>
      </w:pPr>
      <w:r w:rsidRPr="00C6545F">
        <w:rPr>
          <w:rFonts w:ascii="仿宋_GB2312" w:eastAsia="仿宋_GB2312" w:hint="eastAsia"/>
          <w:sz w:val="28"/>
          <w:szCs w:val="28"/>
        </w:rPr>
        <w:t>此表复印使用同样有效。</w:t>
      </w:r>
    </w:p>
    <w:p w:rsidR="00C10A11" w:rsidRPr="00C10A11" w:rsidRDefault="00C10A11" w:rsidP="00B85742">
      <w:pPr>
        <w:rPr>
          <w:rFonts w:ascii="仿宋_GB2312" w:eastAsia="仿宋_GB2312"/>
          <w:sz w:val="32"/>
          <w:szCs w:val="32"/>
        </w:rPr>
      </w:pPr>
    </w:p>
    <w:sectPr w:rsidR="00C10A11" w:rsidRPr="00C10A11" w:rsidSect="00B85742">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1F3" w:rsidRDefault="00E361F3" w:rsidP="00057F0B">
      <w:r>
        <w:separator/>
      </w:r>
    </w:p>
  </w:endnote>
  <w:endnote w:type="continuationSeparator" w:id="0">
    <w:p w:rsidR="00E361F3" w:rsidRDefault="00E361F3" w:rsidP="0005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1F3" w:rsidRDefault="00E361F3" w:rsidP="00057F0B">
      <w:r>
        <w:separator/>
      </w:r>
    </w:p>
  </w:footnote>
  <w:footnote w:type="continuationSeparator" w:id="0">
    <w:p w:rsidR="00E361F3" w:rsidRDefault="00E361F3" w:rsidP="00057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5025A"/>
    <w:multiLevelType w:val="hybridMultilevel"/>
    <w:tmpl w:val="99E8EC76"/>
    <w:lvl w:ilvl="0" w:tplc="2C2280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8E"/>
    <w:rsid w:val="00007953"/>
    <w:rsid w:val="00057F0B"/>
    <w:rsid w:val="000A3C50"/>
    <w:rsid w:val="003812AA"/>
    <w:rsid w:val="003C55BA"/>
    <w:rsid w:val="00462BE4"/>
    <w:rsid w:val="004974C9"/>
    <w:rsid w:val="00532A1C"/>
    <w:rsid w:val="006F6DD8"/>
    <w:rsid w:val="00756DB6"/>
    <w:rsid w:val="007D20F6"/>
    <w:rsid w:val="00833285"/>
    <w:rsid w:val="00903DF5"/>
    <w:rsid w:val="00936D6A"/>
    <w:rsid w:val="00B002B2"/>
    <w:rsid w:val="00B30AE4"/>
    <w:rsid w:val="00B85742"/>
    <w:rsid w:val="00BE5BDD"/>
    <w:rsid w:val="00C10A11"/>
    <w:rsid w:val="00C12E54"/>
    <w:rsid w:val="00D05FFA"/>
    <w:rsid w:val="00DD08BA"/>
    <w:rsid w:val="00E361F3"/>
    <w:rsid w:val="00E629A8"/>
    <w:rsid w:val="00FD3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9A8"/>
    <w:pPr>
      <w:ind w:firstLineChars="200" w:firstLine="420"/>
    </w:pPr>
  </w:style>
  <w:style w:type="paragraph" w:styleId="a4">
    <w:name w:val="header"/>
    <w:basedOn w:val="a"/>
    <w:link w:val="Char"/>
    <w:uiPriority w:val="99"/>
    <w:unhideWhenUsed/>
    <w:rsid w:val="00057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F0B"/>
    <w:rPr>
      <w:sz w:val="18"/>
      <w:szCs w:val="18"/>
    </w:rPr>
  </w:style>
  <w:style w:type="paragraph" w:styleId="a5">
    <w:name w:val="footer"/>
    <w:basedOn w:val="a"/>
    <w:link w:val="Char0"/>
    <w:uiPriority w:val="99"/>
    <w:unhideWhenUsed/>
    <w:rsid w:val="00057F0B"/>
    <w:pPr>
      <w:tabs>
        <w:tab w:val="center" w:pos="4153"/>
        <w:tab w:val="right" w:pos="8306"/>
      </w:tabs>
      <w:snapToGrid w:val="0"/>
      <w:jc w:val="left"/>
    </w:pPr>
    <w:rPr>
      <w:sz w:val="18"/>
      <w:szCs w:val="18"/>
    </w:rPr>
  </w:style>
  <w:style w:type="character" w:customStyle="1" w:styleId="Char0">
    <w:name w:val="页脚 Char"/>
    <w:basedOn w:val="a0"/>
    <w:link w:val="a5"/>
    <w:uiPriority w:val="99"/>
    <w:rsid w:val="00057F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9A8"/>
    <w:pPr>
      <w:ind w:firstLineChars="200" w:firstLine="420"/>
    </w:pPr>
  </w:style>
  <w:style w:type="paragraph" w:styleId="a4">
    <w:name w:val="header"/>
    <w:basedOn w:val="a"/>
    <w:link w:val="Char"/>
    <w:uiPriority w:val="99"/>
    <w:unhideWhenUsed/>
    <w:rsid w:val="00057F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F0B"/>
    <w:rPr>
      <w:sz w:val="18"/>
      <w:szCs w:val="18"/>
    </w:rPr>
  </w:style>
  <w:style w:type="paragraph" w:styleId="a5">
    <w:name w:val="footer"/>
    <w:basedOn w:val="a"/>
    <w:link w:val="Char0"/>
    <w:uiPriority w:val="99"/>
    <w:unhideWhenUsed/>
    <w:rsid w:val="00057F0B"/>
    <w:pPr>
      <w:tabs>
        <w:tab w:val="center" w:pos="4153"/>
        <w:tab w:val="right" w:pos="8306"/>
      </w:tabs>
      <w:snapToGrid w:val="0"/>
      <w:jc w:val="left"/>
    </w:pPr>
    <w:rPr>
      <w:sz w:val="18"/>
      <w:szCs w:val="18"/>
    </w:rPr>
  </w:style>
  <w:style w:type="character" w:customStyle="1" w:styleId="Char0">
    <w:name w:val="页脚 Char"/>
    <w:basedOn w:val="a0"/>
    <w:link w:val="a5"/>
    <w:uiPriority w:val="99"/>
    <w:rsid w:val="00057F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8224">
      <w:bodyDiv w:val="1"/>
      <w:marLeft w:val="0"/>
      <w:marRight w:val="0"/>
      <w:marTop w:val="0"/>
      <w:marBottom w:val="0"/>
      <w:divBdr>
        <w:top w:val="none" w:sz="0" w:space="0" w:color="auto"/>
        <w:left w:val="none" w:sz="0" w:space="0" w:color="auto"/>
        <w:bottom w:val="none" w:sz="0" w:space="0" w:color="auto"/>
        <w:right w:val="none" w:sz="0" w:space="0" w:color="auto"/>
      </w:divBdr>
    </w:div>
    <w:div w:id="1338726497">
      <w:bodyDiv w:val="1"/>
      <w:marLeft w:val="0"/>
      <w:marRight w:val="0"/>
      <w:marTop w:val="0"/>
      <w:marBottom w:val="0"/>
      <w:divBdr>
        <w:top w:val="none" w:sz="0" w:space="0" w:color="auto"/>
        <w:left w:val="none" w:sz="0" w:space="0" w:color="auto"/>
        <w:bottom w:val="none" w:sz="0" w:space="0" w:color="auto"/>
        <w:right w:val="none" w:sz="0" w:space="0" w:color="auto"/>
      </w:divBdr>
    </w:div>
    <w:div w:id="18624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㙸߫蠀ҋꋄ౬㖸߫U</dc:creator>
  <cp:lastModifiedBy>Administrator</cp:lastModifiedBy>
  <cp:revision>9</cp:revision>
  <dcterms:created xsi:type="dcterms:W3CDTF">2015-05-28T01:59:00Z</dcterms:created>
  <dcterms:modified xsi:type="dcterms:W3CDTF">2015-06-01T01:42:00Z</dcterms:modified>
</cp:coreProperties>
</file>